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05CB04" w14:textId="004D644F" w:rsidR="00A25BB1" w:rsidRPr="00F43662" w:rsidRDefault="00A25BB1" w:rsidP="0084657C">
      <w:pPr>
        <w:keepNext/>
        <w:keepLines/>
        <w:spacing w:after="0" w:line="240" w:lineRule="auto"/>
        <w:jc w:val="center"/>
        <w:outlineLvl w:val="1"/>
        <w:rPr>
          <w:rFonts w:ascii="Times New Roman" w:eastAsia="Times New Roman" w:hAnsi="Times New Roman" w:cs="Times New Roman"/>
          <w:lang w:val="sr-Cyrl-CS"/>
        </w:rPr>
      </w:pPr>
      <w:r w:rsidRPr="00F43662">
        <w:rPr>
          <w:rFonts w:ascii="Times New Roman" w:eastAsia="Times New Roman" w:hAnsi="Times New Roman" w:cs="Times New Roman"/>
          <w:lang w:val="sr-Cyrl-CS"/>
        </w:rPr>
        <w:t>О Б Р А З Л О Ж Е Њ Е</w:t>
      </w:r>
    </w:p>
    <w:p w14:paraId="364A4207" w14:textId="77777777" w:rsidR="00A25BB1" w:rsidRPr="00F43662" w:rsidRDefault="00A25BB1" w:rsidP="00A52323">
      <w:pPr>
        <w:keepNext/>
        <w:keepLines/>
        <w:spacing w:after="0" w:line="240" w:lineRule="auto"/>
        <w:ind w:firstLine="900"/>
        <w:jc w:val="center"/>
        <w:outlineLvl w:val="1"/>
        <w:rPr>
          <w:rFonts w:ascii="Times New Roman" w:eastAsia="Times New Roman" w:hAnsi="Times New Roman" w:cs="Times New Roman"/>
          <w:lang w:val="sr-Cyrl-CS"/>
        </w:rPr>
      </w:pPr>
    </w:p>
    <w:p w14:paraId="59D3DDC2" w14:textId="77777777" w:rsidR="00A25BB1" w:rsidRPr="00F43662" w:rsidRDefault="00A25BB1" w:rsidP="00A52323">
      <w:pPr>
        <w:keepNext/>
        <w:keepLines/>
        <w:spacing w:after="0" w:line="240" w:lineRule="auto"/>
        <w:ind w:firstLine="900"/>
        <w:jc w:val="both"/>
        <w:outlineLvl w:val="1"/>
        <w:rPr>
          <w:rFonts w:ascii="Times New Roman" w:eastAsia="Times New Roman" w:hAnsi="Times New Roman" w:cs="Times New Roman"/>
          <w:lang w:val="sr-Cyrl-CS"/>
        </w:rPr>
      </w:pPr>
    </w:p>
    <w:p w14:paraId="2FEF45CD" w14:textId="77777777" w:rsidR="00A25BB1" w:rsidRPr="00F43662" w:rsidRDefault="00A25BB1" w:rsidP="00C622BF">
      <w:pPr>
        <w:keepNext/>
        <w:keepLines/>
        <w:numPr>
          <w:ilvl w:val="0"/>
          <w:numId w:val="4"/>
        </w:numPr>
        <w:spacing w:after="0" w:line="240" w:lineRule="auto"/>
        <w:jc w:val="both"/>
        <w:outlineLvl w:val="1"/>
        <w:rPr>
          <w:rFonts w:ascii="Times New Roman" w:eastAsia="Times New Roman" w:hAnsi="Times New Roman" w:cs="Times New Roman"/>
          <w:lang w:val="sr-Cyrl-CS"/>
        </w:rPr>
      </w:pPr>
      <w:r w:rsidRPr="00F43662">
        <w:rPr>
          <w:rFonts w:ascii="Times New Roman" w:eastAsia="Times New Roman" w:hAnsi="Times New Roman" w:cs="Times New Roman"/>
          <w:lang w:val="sr-Cyrl-CS"/>
        </w:rPr>
        <w:t>УСТАВНИ ОСНОВ ЗА ДОНОШЕЊЕ ЗАКОНА</w:t>
      </w:r>
    </w:p>
    <w:p w14:paraId="095599A6" w14:textId="77777777" w:rsidR="00A25BB1" w:rsidRPr="00F43662" w:rsidRDefault="00A25BB1" w:rsidP="00A52323">
      <w:pPr>
        <w:keepNext/>
        <w:keepLines/>
        <w:spacing w:after="0" w:line="240" w:lineRule="auto"/>
        <w:ind w:firstLine="900"/>
        <w:jc w:val="both"/>
        <w:outlineLvl w:val="1"/>
        <w:rPr>
          <w:rFonts w:ascii="Times New Roman" w:eastAsia="Times New Roman" w:hAnsi="Times New Roman" w:cs="Times New Roman"/>
          <w:lang w:val="sr-Cyrl-CS"/>
        </w:rPr>
      </w:pPr>
    </w:p>
    <w:p w14:paraId="33F4366B" w14:textId="77777777" w:rsidR="00A25BB1" w:rsidRPr="00F43662" w:rsidRDefault="00A25BB1" w:rsidP="00A52323">
      <w:pPr>
        <w:keepNext/>
        <w:keepLines/>
        <w:spacing w:after="0" w:line="240" w:lineRule="auto"/>
        <w:ind w:firstLine="900"/>
        <w:jc w:val="both"/>
        <w:outlineLvl w:val="1"/>
        <w:rPr>
          <w:rFonts w:ascii="Times New Roman" w:eastAsia="Times New Roman" w:hAnsi="Times New Roman" w:cs="Times New Roman"/>
          <w:lang w:val="sr-Cyrl-CS"/>
        </w:rPr>
      </w:pPr>
      <w:r w:rsidRPr="00F43662">
        <w:rPr>
          <w:rFonts w:ascii="Times New Roman" w:eastAsia="Times New Roman" w:hAnsi="Times New Roman" w:cs="Times New Roman"/>
          <w:lang w:val="sr-Cyrl-CS"/>
        </w:rPr>
        <w:t>Уставни основ за доношење овог закона садржан је у одредбама члана 97. тач. 6. и 15. Устава Републике Србије, према којима Република Србија, између осталог, уређује порески систем и обезбеђује финансирање остваривања права и дужности Републике Србије, утврђених Уставом и законом.</w:t>
      </w:r>
    </w:p>
    <w:p w14:paraId="3AD87ACB" w14:textId="77777777" w:rsidR="00A25BB1" w:rsidRPr="00F43662" w:rsidRDefault="00A25BB1" w:rsidP="00A52323">
      <w:pPr>
        <w:keepNext/>
        <w:keepLines/>
        <w:spacing w:after="0" w:line="240" w:lineRule="auto"/>
        <w:ind w:firstLine="900"/>
        <w:jc w:val="both"/>
        <w:outlineLvl w:val="1"/>
        <w:rPr>
          <w:rFonts w:ascii="Times New Roman" w:eastAsia="Times New Roman" w:hAnsi="Times New Roman" w:cs="Times New Roman"/>
          <w:lang w:val="sr-Cyrl-CS"/>
        </w:rPr>
      </w:pPr>
    </w:p>
    <w:p w14:paraId="1DEB8202" w14:textId="77777777" w:rsidR="002A1557" w:rsidRPr="00F43662" w:rsidRDefault="002A1557" w:rsidP="00A52323">
      <w:pPr>
        <w:keepNext/>
        <w:keepLines/>
        <w:spacing w:after="0" w:line="240" w:lineRule="auto"/>
        <w:ind w:firstLine="900"/>
        <w:jc w:val="both"/>
        <w:outlineLvl w:val="1"/>
        <w:rPr>
          <w:rFonts w:ascii="Times New Roman" w:eastAsia="Times New Roman" w:hAnsi="Times New Roman" w:cs="Times New Roman"/>
          <w:lang w:val="sr-Cyrl-CS"/>
        </w:rPr>
      </w:pPr>
    </w:p>
    <w:p w14:paraId="6EE74C68" w14:textId="77777777" w:rsidR="00A25BB1" w:rsidRPr="00F43662" w:rsidRDefault="00A25BB1" w:rsidP="00C622BF">
      <w:pPr>
        <w:keepNext/>
        <w:keepLines/>
        <w:numPr>
          <w:ilvl w:val="0"/>
          <w:numId w:val="4"/>
        </w:numPr>
        <w:spacing w:after="0" w:line="240" w:lineRule="auto"/>
        <w:jc w:val="both"/>
        <w:outlineLvl w:val="1"/>
        <w:rPr>
          <w:rFonts w:ascii="Times New Roman" w:eastAsia="Times New Roman" w:hAnsi="Times New Roman" w:cs="Times New Roman"/>
          <w:lang w:val="sr-Cyrl-CS"/>
        </w:rPr>
      </w:pPr>
      <w:r w:rsidRPr="00F43662">
        <w:rPr>
          <w:rFonts w:ascii="Times New Roman" w:eastAsia="Times New Roman" w:hAnsi="Times New Roman" w:cs="Times New Roman"/>
          <w:lang w:val="sr-Cyrl-CS"/>
        </w:rPr>
        <w:t>РАЗЛОЗИ ЗА ДОНОШЕЊЕ ЗАКОНА</w:t>
      </w:r>
    </w:p>
    <w:p w14:paraId="3A6B2F23" w14:textId="77777777" w:rsidR="00A25BB1" w:rsidRPr="00F43662" w:rsidRDefault="00A25BB1" w:rsidP="00A52323">
      <w:pPr>
        <w:keepNext/>
        <w:keepLines/>
        <w:spacing w:after="0" w:line="240" w:lineRule="auto"/>
        <w:ind w:firstLine="900"/>
        <w:jc w:val="both"/>
        <w:outlineLvl w:val="1"/>
        <w:rPr>
          <w:rFonts w:ascii="Times New Roman" w:eastAsia="Times New Roman" w:hAnsi="Times New Roman" w:cs="Times New Roman"/>
          <w:lang w:val="sr-Cyrl-CS"/>
        </w:rPr>
      </w:pPr>
    </w:p>
    <w:p w14:paraId="3CFC2735" w14:textId="77777777" w:rsidR="00A25BB1" w:rsidRPr="00F43662" w:rsidRDefault="00A25BB1" w:rsidP="00C622BF">
      <w:pPr>
        <w:keepNext/>
        <w:keepLines/>
        <w:numPr>
          <w:ilvl w:val="0"/>
          <w:numId w:val="1"/>
        </w:numPr>
        <w:spacing w:after="0" w:line="240" w:lineRule="auto"/>
        <w:jc w:val="both"/>
        <w:outlineLvl w:val="1"/>
        <w:rPr>
          <w:rFonts w:ascii="Times New Roman" w:eastAsia="Times New Roman" w:hAnsi="Times New Roman" w:cs="Times New Roman"/>
          <w:i/>
          <w:lang w:val="sr-Cyrl-CS"/>
        </w:rPr>
      </w:pPr>
      <w:r w:rsidRPr="00F43662">
        <w:rPr>
          <w:rFonts w:ascii="Times New Roman" w:eastAsia="Times New Roman" w:hAnsi="Times New Roman" w:cs="Times New Roman"/>
          <w:i/>
          <w:lang w:val="sr-Cyrl-CS"/>
        </w:rPr>
        <w:t xml:space="preserve">  Проблеми које овај закон треба да реши, односно циљеви који се овим законом постижу </w:t>
      </w:r>
    </w:p>
    <w:p w14:paraId="3078FFC3" w14:textId="77777777" w:rsidR="00A25BB1" w:rsidRPr="00F43662" w:rsidRDefault="00A25BB1" w:rsidP="00A52323">
      <w:pPr>
        <w:keepNext/>
        <w:keepLines/>
        <w:spacing w:after="0" w:line="240" w:lineRule="auto"/>
        <w:ind w:firstLine="900"/>
        <w:jc w:val="both"/>
        <w:outlineLvl w:val="1"/>
        <w:rPr>
          <w:rFonts w:ascii="Times New Roman" w:eastAsia="Times New Roman" w:hAnsi="Times New Roman" w:cs="Times New Roman"/>
          <w:i/>
          <w:lang w:val="sr-Cyrl-CS"/>
        </w:rPr>
      </w:pPr>
    </w:p>
    <w:p w14:paraId="2CF897B6" w14:textId="0438B617" w:rsidR="00A25BB1" w:rsidRPr="00F43662" w:rsidRDefault="00A25BB1" w:rsidP="00A52323">
      <w:pPr>
        <w:keepNext/>
        <w:keepLines/>
        <w:spacing w:after="0" w:line="240" w:lineRule="auto"/>
        <w:ind w:firstLine="900"/>
        <w:jc w:val="both"/>
        <w:outlineLvl w:val="1"/>
        <w:rPr>
          <w:rFonts w:ascii="Times New Roman" w:eastAsia="Times New Roman" w:hAnsi="Times New Roman" w:cs="Times New Roman"/>
          <w:lang w:val="sr-Cyrl-CS"/>
        </w:rPr>
      </w:pPr>
      <w:r w:rsidRPr="00F43662">
        <w:rPr>
          <w:rFonts w:ascii="Times New Roman" w:eastAsia="Times New Roman" w:hAnsi="Times New Roman" w:cs="Times New Roman"/>
          <w:lang w:val="sr-Cyrl-CS"/>
        </w:rPr>
        <w:t>Кључни циљеви</w:t>
      </w:r>
      <w:r w:rsidRPr="00F43662">
        <w:rPr>
          <w:rFonts w:ascii="Times New Roman" w:eastAsia="Times New Roman" w:hAnsi="Times New Roman" w:cs="Times New Roman"/>
          <w:b/>
          <w:i/>
          <w:lang w:val="sr-Cyrl-CS"/>
        </w:rPr>
        <w:t xml:space="preserve"> </w:t>
      </w:r>
      <w:r w:rsidR="00F43662" w:rsidRPr="00F43662">
        <w:rPr>
          <w:rFonts w:ascii="Times New Roman" w:eastAsia="Times New Roman" w:hAnsi="Times New Roman" w:cs="Times New Roman"/>
          <w:b/>
          <w:i/>
          <w:lang w:val="sr-Cyrl-CS"/>
        </w:rPr>
        <w:t>Предлога з</w:t>
      </w:r>
      <w:r w:rsidR="00A05736" w:rsidRPr="00F43662">
        <w:rPr>
          <w:rFonts w:ascii="Times New Roman" w:eastAsia="Times New Roman" w:hAnsi="Times New Roman" w:cs="Times New Roman"/>
          <w:b/>
          <w:bCs/>
          <w:i/>
          <w:iCs/>
          <w:lang w:val="sr-Cyrl-CS"/>
        </w:rPr>
        <w:t>акона о изменама и допунама Закона о пореском поступку и пореској администрацији</w:t>
      </w:r>
      <w:r w:rsidR="00A05736" w:rsidRPr="00F43662">
        <w:rPr>
          <w:rFonts w:ascii="Times New Roman" w:eastAsia="Times New Roman" w:hAnsi="Times New Roman" w:cs="Times New Roman"/>
          <w:lang w:val="sr-Cyrl-CS"/>
        </w:rPr>
        <w:t xml:space="preserve"> </w:t>
      </w:r>
      <w:r w:rsidRPr="00F43662">
        <w:rPr>
          <w:rFonts w:ascii="Times New Roman" w:eastAsia="Times New Roman" w:hAnsi="Times New Roman" w:cs="Times New Roman"/>
          <w:lang w:val="sr-Cyrl-CS"/>
        </w:rPr>
        <w:t xml:space="preserve">којим се врше измене и допуне одредаба </w:t>
      </w:r>
      <w:r w:rsidRPr="00F43662">
        <w:rPr>
          <w:rFonts w:ascii="Times New Roman" w:eastAsia="Times New Roman" w:hAnsi="Times New Roman" w:cs="Times New Roman"/>
          <w:b/>
          <w:bCs/>
          <w:i/>
          <w:iCs/>
          <w:lang w:val="sr-Cyrl-CS"/>
        </w:rPr>
        <w:t>Закона о пореском поступку и пореској администрацији</w:t>
      </w:r>
      <w:r w:rsidRPr="00F43662">
        <w:rPr>
          <w:rFonts w:ascii="Times New Roman" w:eastAsia="Times New Roman" w:hAnsi="Times New Roman" w:cs="Times New Roman"/>
          <w:lang w:val="sr-Cyrl-CS"/>
        </w:rPr>
        <w:t xml:space="preserve"> („Службени гласник РСˮ, бр. 80/02, 84/02 - исправка, 23/03 - исправка, 70/03,55/04, 61/05, 85/05 - др. закон, 62/06 - др. закон, 61/07, 20/09, 72/09 - др. закон, 53/10, 101/11, 2/12 - исправка, 93/12, 47/13, 108/13, 68/14, 105/14, 91/15 - аутентично тумачење, 112/15, 15/16, 108/16, 30/18</w:t>
      </w:r>
      <w:r w:rsidR="00053F2C" w:rsidRPr="00F43662">
        <w:rPr>
          <w:rFonts w:ascii="Times New Roman" w:eastAsia="Times New Roman" w:hAnsi="Times New Roman" w:cs="Times New Roman"/>
          <w:lang w:val="sr-Cyrl-CS"/>
        </w:rPr>
        <w:t xml:space="preserve">, 95/18, 86/19, 144/20, 96/21, </w:t>
      </w:r>
      <w:r w:rsidRPr="00F43662">
        <w:rPr>
          <w:rFonts w:ascii="Times New Roman" w:eastAsia="Times New Roman" w:hAnsi="Times New Roman" w:cs="Times New Roman"/>
          <w:lang w:val="sr-Cyrl-CS"/>
        </w:rPr>
        <w:t>138/22</w:t>
      </w:r>
      <w:r w:rsidR="00E76D51" w:rsidRPr="00F43662">
        <w:rPr>
          <w:rFonts w:ascii="Times New Roman" w:eastAsia="Times New Roman" w:hAnsi="Times New Roman" w:cs="Times New Roman"/>
          <w:lang w:val="sr-Cyrl-CS"/>
        </w:rPr>
        <w:t>,</w:t>
      </w:r>
      <w:r w:rsidR="00B72990" w:rsidRPr="00F43662">
        <w:rPr>
          <w:rFonts w:ascii="Times New Roman" w:eastAsia="Times New Roman" w:hAnsi="Times New Roman" w:cs="Times New Roman"/>
          <w:lang w:val="sr-Cyrl-CS"/>
        </w:rPr>
        <w:t xml:space="preserve"> 94/24 </w:t>
      </w:r>
      <w:r w:rsidR="00E76D51" w:rsidRPr="00F43662">
        <w:rPr>
          <w:rFonts w:ascii="Times New Roman" w:eastAsia="Times New Roman" w:hAnsi="Times New Roman" w:cs="Times New Roman"/>
          <w:lang w:val="sr-Cyrl-CS"/>
        </w:rPr>
        <w:t xml:space="preserve">и 109/25 </w:t>
      </w:r>
      <w:r w:rsidR="00B72990" w:rsidRPr="00F43662">
        <w:rPr>
          <w:rFonts w:ascii="Times New Roman" w:eastAsia="Times New Roman" w:hAnsi="Times New Roman" w:cs="Times New Roman"/>
          <w:lang w:val="sr-Cyrl-CS"/>
        </w:rPr>
        <w:t>- у даљем тексту: ЗПППА</w:t>
      </w:r>
      <w:r w:rsidR="00053F2C" w:rsidRPr="00F43662">
        <w:rPr>
          <w:rFonts w:ascii="Times New Roman" w:eastAsia="Times New Roman" w:hAnsi="Times New Roman" w:cs="Times New Roman"/>
          <w:lang w:val="sr-Cyrl-CS"/>
        </w:rPr>
        <w:t xml:space="preserve">) </w:t>
      </w:r>
      <w:r w:rsidR="00A05736" w:rsidRPr="00F43662">
        <w:rPr>
          <w:rFonts w:ascii="Times New Roman" w:eastAsia="Times New Roman" w:hAnsi="Times New Roman" w:cs="Times New Roman"/>
          <w:lang w:val="sr-Cyrl-CS"/>
        </w:rPr>
        <w:t xml:space="preserve">састоје се </w:t>
      </w:r>
      <w:r w:rsidR="00053F2C" w:rsidRPr="00F43662">
        <w:rPr>
          <w:rFonts w:ascii="Times New Roman" w:eastAsia="Times New Roman" w:hAnsi="Times New Roman" w:cs="Times New Roman"/>
          <w:lang w:val="sr-Cyrl-CS"/>
        </w:rPr>
        <w:t xml:space="preserve">у </w:t>
      </w:r>
      <w:r w:rsidR="00A05736" w:rsidRPr="00F43662">
        <w:rPr>
          <w:rFonts w:ascii="Times New Roman" w:eastAsia="Times New Roman" w:hAnsi="Times New Roman" w:cs="Times New Roman"/>
          <w:lang w:val="sr-Cyrl-CS"/>
        </w:rPr>
        <w:t>прецизирању</w:t>
      </w:r>
      <w:r w:rsidRPr="00F43662">
        <w:rPr>
          <w:rFonts w:ascii="Times New Roman" w:eastAsia="Times New Roman" w:hAnsi="Times New Roman" w:cs="Times New Roman"/>
          <w:lang w:val="sr-Cyrl-CS"/>
        </w:rPr>
        <w:t xml:space="preserve"> и правнотехничко</w:t>
      </w:r>
      <w:r w:rsidR="00A05736" w:rsidRPr="00F43662">
        <w:rPr>
          <w:rFonts w:ascii="Times New Roman" w:eastAsia="Times New Roman" w:hAnsi="Times New Roman" w:cs="Times New Roman"/>
          <w:lang w:val="sr-Cyrl-CS"/>
        </w:rPr>
        <w:t>м усаглашавањ</w:t>
      </w:r>
      <w:r w:rsidR="00193343" w:rsidRPr="00F43662">
        <w:rPr>
          <w:rFonts w:ascii="Times New Roman" w:eastAsia="Times New Roman" w:hAnsi="Times New Roman" w:cs="Times New Roman"/>
          <w:lang w:val="sr-Cyrl-CS"/>
        </w:rPr>
        <w:t>у</w:t>
      </w:r>
      <w:r w:rsidR="00A05736" w:rsidRPr="00F43662">
        <w:rPr>
          <w:rFonts w:ascii="Times New Roman" w:eastAsia="Times New Roman" w:hAnsi="Times New Roman" w:cs="Times New Roman"/>
          <w:lang w:val="sr-Cyrl-CS"/>
        </w:rPr>
        <w:t xml:space="preserve"> норми, како</w:t>
      </w:r>
      <w:r w:rsidRPr="00F43662">
        <w:rPr>
          <w:rFonts w:ascii="Times New Roman" w:eastAsia="Times New Roman" w:hAnsi="Times New Roman" w:cs="Times New Roman"/>
          <w:lang w:val="sr-Cyrl-CS"/>
        </w:rPr>
        <w:t xml:space="preserve"> би се</w:t>
      </w:r>
      <w:r w:rsidRPr="00F43662">
        <w:rPr>
          <w:rFonts w:ascii="Times New Roman" w:eastAsia="Times New Roman" w:hAnsi="Times New Roman" w:cs="Times New Roman"/>
          <w:bCs/>
          <w:lang w:val="sr-Cyrl-CS"/>
        </w:rPr>
        <w:t xml:space="preserve"> </w:t>
      </w:r>
      <w:r w:rsidRPr="00F43662">
        <w:rPr>
          <w:rFonts w:ascii="Times New Roman" w:eastAsia="Times New Roman" w:hAnsi="Times New Roman" w:cs="Times New Roman"/>
          <w:lang w:val="sr-Cyrl-CS"/>
        </w:rPr>
        <w:t xml:space="preserve">примена ЗПППА реализовала са што мање тумачења, а тиме и ефикасније и доследније спроводио порески поступак. </w:t>
      </w:r>
    </w:p>
    <w:p w14:paraId="57E0D99D" w14:textId="4E065AEF" w:rsidR="00A05736" w:rsidRPr="00F43662" w:rsidRDefault="00393267" w:rsidP="00A52323">
      <w:pPr>
        <w:keepNext/>
        <w:keepLines/>
        <w:spacing w:after="0" w:line="240" w:lineRule="auto"/>
        <w:ind w:firstLine="900"/>
        <w:jc w:val="both"/>
        <w:outlineLvl w:val="1"/>
        <w:rPr>
          <w:rFonts w:ascii="Times New Roman" w:eastAsia="Times New Roman" w:hAnsi="Times New Roman" w:cs="Times New Roman"/>
          <w:lang w:val="sr-Cyrl-CS"/>
        </w:rPr>
      </w:pPr>
      <w:r w:rsidRPr="00F43662">
        <w:rPr>
          <w:rFonts w:ascii="Times New Roman" w:eastAsia="Times New Roman" w:hAnsi="Times New Roman" w:cs="Times New Roman"/>
          <w:lang w:val="sr-Cyrl-CS"/>
        </w:rPr>
        <w:t>Разлози</w:t>
      </w:r>
      <w:r w:rsidR="00A05736" w:rsidRPr="00F43662">
        <w:rPr>
          <w:rFonts w:ascii="Times New Roman" w:eastAsia="Times New Roman" w:hAnsi="Times New Roman" w:cs="Times New Roman"/>
          <w:lang w:val="sr-Cyrl-CS"/>
        </w:rPr>
        <w:t xml:space="preserve"> за доношење </w:t>
      </w:r>
      <w:r w:rsidR="00F43662">
        <w:rPr>
          <w:rFonts w:ascii="Times New Roman" w:eastAsia="Times New Roman" w:hAnsi="Times New Roman" w:cs="Times New Roman"/>
          <w:lang w:val="sr-Cyrl-CS"/>
        </w:rPr>
        <w:t>Предлога з</w:t>
      </w:r>
      <w:r w:rsidR="00A05736" w:rsidRPr="00F43662">
        <w:rPr>
          <w:rFonts w:ascii="Times New Roman" w:eastAsia="Times New Roman" w:hAnsi="Times New Roman" w:cs="Times New Roman"/>
          <w:lang w:val="sr-Cyrl-CS"/>
        </w:rPr>
        <w:t xml:space="preserve">акона о изменама и допунама и неопходност прецизирања, односно правнотехничког усаглашавања одредаба ЗПППА </w:t>
      </w:r>
      <w:r w:rsidR="00655381" w:rsidRPr="00F43662">
        <w:rPr>
          <w:rFonts w:ascii="Times New Roman" w:eastAsia="Times New Roman" w:hAnsi="Times New Roman" w:cs="Times New Roman"/>
          <w:lang w:val="sr-Cyrl-CS"/>
        </w:rPr>
        <w:t>огледају</w:t>
      </w:r>
      <w:r w:rsidRPr="00F43662">
        <w:rPr>
          <w:rFonts w:ascii="Times New Roman" w:eastAsia="Times New Roman" w:hAnsi="Times New Roman" w:cs="Times New Roman"/>
          <w:lang w:val="sr-Cyrl-CS"/>
        </w:rPr>
        <w:t xml:space="preserve"> се у:</w:t>
      </w:r>
    </w:p>
    <w:p w14:paraId="5F7355B0" w14:textId="77777777" w:rsidR="00E76D51" w:rsidRPr="00F43662" w:rsidRDefault="00E76D51" w:rsidP="00E76D51">
      <w:pPr>
        <w:pStyle w:val="ListParagraph"/>
        <w:keepNext/>
        <w:keepLines/>
        <w:numPr>
          <w:ilvl w:val="0"/>
          <w:numId w:val="5"/>
        </w:numPr>
        <w:spacing w:after="0"/>
        <w:ind w:left="0" w:firstLine="900"/>
        <w:jc w:val="both"/>
        <w:outlineLvl w:val="1"/>
        <w:rPr>
          <w:rFonts w:eastAsia="Times New Roman" w:cs="Times New Roman"/>
          <w:lang w:val="sr-Cyrl-CS"/>
        </w:rPr>
      </w:pPr>
      <w:r w:rsidRPr="00F43662">
        <w:rPr>
          <w:rFonts w:eastAsia="Times New Roman" w:cs="Times New Roman"/>
          <w:lang w:val="sr-Cyrl-CS"/>
        </w:rPr>
        <w:t>Правнотехничком усклађивању појединих одредаба ЗПППА како би се примена ЗПППА реализовала са што мање тумачења и на тај начин допринело бржем спровођењу пореског поступка.</w:t>
      </w:r>
    </w:p>
    <w:p w14:paraId="2F836484" w14:textId="38CB609E" w:rsidR="00232606" w:rsidRPr="00F43662" w:rsidRDefault="00655381" w:rsidP="00C622BF">
      <w:pPr>
        <w:pStyle w:val="ListParagraph"/>
        <w:keepNext/>
        <w:keepLines/>
        <w:numPr>
          <w:ilvl w:val="0"/>
          <w:numId w:val="5"/>
        </w:numPr>
        <w:spacing w:after="0"/>
        <w:ind w:left="0" w:firstLine="900"/>
        <w:jc w:val="both"/>
        <w:outlineLvl w:val="1"/>
        <w:rPr>
          <w:rFonts w:eastAsia="Times New Roman" w:cs="Times New Roman"/>
          <w:lang w:val="sr-Cyrl-CS"/>
        </w:rPr>
      </w:pPr>
      <w:r w:rsidRPr="00F43662">
        <w:rPr>
          <w:rFonts w:eastAsia="Times New Roman" w:cs="Times New Roman"/>
          <w:lang w:val="sr-Cyrl-CS"/>
        </w:rPr>
        <w:t>Прецизирању</w:t>
      </w:r>
      <w:r w:rsidR="00646708" w:rsidRPr="00F43662">
        <w:rPr>
          <w:rFonts w:eastAsia="Times New Roman" w:cs="Times New Roman"/>
          <w:lang w:val="sr-Cyrl-CS"/>
        </w:rPr>
        <w:t xml:space="preserve"> одредаба ЗПППА које се односе </w:t>
      </w:r>
      <w:r w:rsidR="00232606" w:rsidRPr="00F43662">
        <w:rPr>
          <w:rFonts w:eastAsia="Times New Roman" w:cs="Times New Roman"/>
          <w:lang w:val="sr-Cyrl-CS"/>
        </w:rPr>
        <w:t>на законски основ за успостављање јасних правила да се наведен</w:t>
      </w:r>
      <w:r w:rsidR="0050610B" w:rsidRPr="00F43662">
        <w:rPr>
          <w:rFonts w:eastAsia="Times New Roman" w:cs="Times New Roman"/>
          <w:lang w:val="sr-Cyrl-CS"/>
        </w:rPr>
        <w:t>им</w:t>
      </w:r>
      <w:r w:rsidR="00232606" w:rsidRPr="00F43662">
        <w:rPr>
          <w:rFonts w:eastAsia="Times New Roman" w:cs="Times New Roman"/>
          <w:lang w:val="sr-Cyrl-CS"/>
        </w:rPr>
        <w:t xml:space="preserve"> измен</w:t>
      </w:r>
      <w:r w:rsidR="0050610B" w:rsidRPr="00F43662">
        <w:rPr>
          <w:rFonts w:eastAsia="Times New Roman" w:cs="Times New Roman"/>
          <w:lang w:val="sr-Cyrl-CS"/>
        </w:rPr>
        <w:t>ама</w:t>
      </w:r>
      <w:r w:rsidR="00232606" w:rsidRPr="00F43662">
        <w:rPr>
          <w:rFonts w:eastAsia="Times New Roman" w:cs="Times New Roman"/>
          <w:lang w:val="sr-Cyrl-CS"/>
        </w:rPr>
        <w:t xml:space="preserve"> постојећ</w:t>
      </w:r>
      <w:r w:rsidR="0050610B" w:rsidRPr="00F43662">
        <w:rPr>
          <w:rFonts w:eastAsia="Times New Roman" w:cs="Times New Roman"/>
          <w:lang w:val="sr-Cyrl-CS"/>
        </w:rPr>
        <w:t>и</w:t>
      </w:r>
      <w:r w:rsidR="00232606" w:rsidRPr="00F43662">
        <w:rPr>
          <w:rFonts w:eastAsia="Times New Roman" w:cs="Times New Roman"/>
          <w:lang w:val="sr-Cyrl-CS"/>
        </w:rPr>
        <w:t xml:space="preserve"> информацион</w:t>
      </w:r>
      <w:r w:rsidR="0050610B" w:rsidRPr="00F43662">
        <w:rPr>
          <w:rFonts w:eastAsia="Times New Roman" w:cs="Times New Roman"/>
          <w:lang w:val="sr-Cyrl-CS"/>
        </w:rPr>
        <w:t>и</w:t>
      </w:r>
      <w:r w:rsidR="00232606" w:rsidRPr="00F43662">
        <w:rPr>
          <w:rFonts w:eastAsia="Times New Roman" w:cs="Times New Roman"/>
          <w:lang w:val="sr-Cyrl-CS"/>
        </w:rPr>
        <w:t xml:space="preserve"> систем Пореске управе</w:t>
      </w:r>
      <w:r w:rsidR="00E76D51" w:rsidRPr="00F43662">
        <w:rPr>
          <w:rFonts w:eastAsia="Times New Roman" w:cs="Times New Roman"/>
          <w:lang w:val="sr-Cyrl-CS"/>
        </w:rPr>
        <w:t xml:space="preserve"> </w:t>
      </w:r>
      <w:r w:rsidR="0050610B" w:rsidRPr="00F43662">
        <w:rPr>
          <w:rFonts w:eastAsia="Times New Roman" w:cs="Times New Roman"/>
          <w:lang w:val="sr-Cyrl-CS"/>
        </w:rPr>
        <w:t xml:space="preserve">имплементира </w:t>
      </w:r>
      <w:r w:rsidR="00E76D51" w:rsidRPr="00F43662">
        <w:rPr>
          <w:rFonts w:eastAsia="Times New Roman" w:cs="Times New Roman"/>
          <w:lang w:val="sr-Cyrl-CS"/>
        </w:rPr>
        <w:t>у нови информациони систем SiTAX</w:t>
      </w:r>
      <w:r w:rsidR="0050610B" w:rsidRPr="00F43662">
        <w:rPr>
          <w:rFonts w:eastAsia="Times New Roman" w:cs="Times New Roman"/>
          <w:lang w:val="sr-Cyrl-CS"/>
        </w:rPr>
        <w:t>.</w:t>
      </w:r>
    </w:p>
    <w:p w14:paraId="15A69A97" w14:textId="77777777" w:rsidR="0050610B" w:rsidRPr="00F43662" w:rsidRDefault="00E76D51" w:rsidP="00C85BAC">
      <w:pPr>
        <w:keepNext/>
        <w:keepLines/>
        <w:spacing w:after="0"/>
        <w:ind w:firstLine="720"/>
        <w:jc w:val="both"/>
        <w:outlineLvl w:val="1"/>
        <w:rPr>
          <w:rFonts w:ascii="Times New Roman" w:eastAsia="Times New Roman" w:hAnsi="Times New Roman" w:cs="Times New Roman"/>
          <w:lang w:val="sr-Cyrl-CS"/>
        </w:rPr>
      </w:pPr>
      <w:r w:rsidRPr="00F43662">
        <w:rPr>
          <w:rFonts w:ascii="Times New Roman" w:eastAsia="Times New Roman" w:hAnsi="Times New Roman" w:cs="Times New Roman"/>
          <w:lang w:val="sr-Cyrl-CS"/>
        </w:rPr>
        <w:t xml:space="preserve">Наиме, </w:t>
      </w:r>
      <w:r w:rsidR="0050610B" w:rsidRPr="00F43662">
        <w:rPr>
          <w:rFonts w:ascii="Times New Roman" w:eastAsia="Times New Roman" w:hAnsi="Times New Roman" w:cs="Times New Roman"/>
          <w:lang w:val="sr-Cyrl-CS"/>
        </w:rPr>
        <w:t>т</w:t>
      </w:r>
      <w:r w:rsidRPr="00F43662">
        <w:rPr>
          <w:rFonts w:ascii="Times New Roman" w:eastAsia="Times New Roman" w:hAnsi="Times New Roman" w:cs="Times New Roman"/>
          <w:lang w:val="sr-Cyrl-CS"/>
        </w:rPr>
        <w:t>оком анализе пословних процеса и припреме за имплементацију новог информационог система SiTAX, идентификоване су одредбе чија примена у пракси може довести до различитих тумачења у истим или сличним чињеничним и правним ситуацијама, као и одредбе које нису довољно прецизне са аспекта аутоматизације и дигитализације поступака. Уочене су и поједине процедуре које захтевају додатно нормативно прецизирање ради ефикаснијег поступања пореских органа и доследнијег остваривања права и обавеза пореских обвезника</w:t>
      </w:r>
      <w:r w:rsidR="0050610B" w:rsidRPr="00F43662">
        <w:rPr>
          <w:rFonts w:ascii="Times New Roman" w:eastAsia="Times New Roman" w:hAnsi="Times New Roman" w:cs="Times New Roman"/>
          <w:lang w:val="sr-Cyrl-CS"/>
        </w:rPr>
        <w:t>.</w:t>
      </w:r>
    </w:p>
    <w:p w14:paraId="7B7412EB" w14:textId="796BD53C" w:rsidR="00C85BAC" w:rsidRPr="00F43662" w:rsidRDefault="00C85BAC" w:rsidP="00C85BAC">
      <w:pPr>
        <w:keepNext/>
        <w:keepLines/>
        <w:spacing w:after="0"/>
        <w:ind w:firstLine="720"/>
        <w:jc w:val="both"/>
        <w:outlineLvl w:val="1"/>
        <w:rPr>
          <w:rFonts w:ascii="Times New Roman" w:eastAsia="Times New Roman" w:hAnsi="Times New Roman" w:cs="Times New Roman"/>
          <w:lang w:val="sr-Cyrl-CS"/>
        </w:rPr>
      </w:pPr>
      <w:r w:rsidRPr="00F43662">
        <w:rPr>
          <w:rFonts w:ascii="Times New Roman" w:eastAsia="Times New Roman" w:hAnsi="Times New Roman" w:cs="Times New Roman"/>
          <w:lang w:val="sr-Cyrl-CS"/>
        </w:rPr>
        <w:t xml:space="preserve"> Увођење </w:t>
      </w:r>
      <w:r w:rsidR="0050610B" w:rsidRPr="00F43662">
        <w:rPr>
          <w:rFonts w:ascii="Times New Roman" w:eastAsia="Times New Roman" w:hAnsi="Times New Roman" w:cs="Times New Roman"/>
          <w:lang w:val="sr-Cyrl-CS"/>
        </w:rPr>
        <w:t xml:space="preserve">новог </w:t>
      </w:r>
      <w:r w:rsidRPr="00F43662">
        <w:rPr>
          <w:rFonts w:ascii="Times New Roman" w:eastAsia="Times New Roman" w:hAnsi="Times New Roman" w:cs="Times New Roman"/>
          <w:lang w:val="sr-Cyrl-CS"/>
        </w:rPr>
        <w:t>информационог система SiTAX подразумева стандардизацију и дигитализацију пореских поступака, што захтева јасно, прецизно и недвосмислено дефинисане правне норме. Информациони систем мора да обезбеди једнообразно поступање у свим истоветним правним ситуацијама, због чега је неопходно отклонити нормативне нејасноће и обезбедити доследну примену прописа на целој територији Републике Србије;</w:t>
      </w:r>
    </w:p>
    <w:p w14:paraId="5907A65C" w14:textId="15AD5260" w:rsidR="002C212E" w:rsidRPr="00F43662" w:rsidRDefault="00E76D51" w:rsidP="00C85BAC">
      <w:pPr>
        <w:pStyle w:val="ListParagraph"/>
        <w:keepNext/>
        <w:keepLines/>
        <w:numPr>
          <w:ilvl w:val="0"/>
          <w:numId w:val="5"/>
        </w:numPr>
        <w:spacing w:after="0"/>
        <w:ind w:left="0" w:firstLine="900"/>
        <w:jc w:val="both"/>
        <w:outlineLvl w:val="1"/>
        <w:rPr>
          <w:rFonts w:eastAsia="Times New Roman" w:cs="Times New Roman"/>
          <w:lang w:val="sr-Cyrl-CS"/>
        </w:rPr>
      </w:pPr>
      <w:r w:rsidRPr="00F43662">
        <w:rPr>
          <w:rFonts w:eastAsia="Times New Roman" w:cs="Times New Roman"/>
          <w:lang w:val="sr-Cyrl-CS"/>
        </w:rPr>
        <w:t xml:space="preserve">Прецизирање одредаба ЗПППА којима се важећи систем санкција за забрану вршења делатности </w:t>
      </w:r>
      <w:r w:rsidR="005200D7" w:rsidRPr="00F43662">
        <w:rPr>
          <w:rFonts w:eastAsia="Times New Roman" w:cs="Times New Roman"/>
          <w:lang w:val="sr-Cyrl-CS"/>
        </w:rPr>
        <w:t>допуњује са</w:t>
      </w:r>
      <w:r w:rsidR="0050610B" w:rsidRPr="00F43662">
        <w:rPr>
          <w:rFonts w:eastAsia="Times New Roman" w:cs="Times New Roman"/>
          <w:lang w:val="sr-Cyrl-CS"/>
        </w:rPr>
        <w:t>нкционисањем</w:t>
      </w:r>
      <w:r w:rsidR="005200D7" w:rsidRPr="00F43662">
        <w:rPr>
          <w:rFonts w:eastAsia="Times New Roman" w:cs="Times New Roman"/>
          <w:lang w:val="sr-Cyrl-CS"/>
        </w:rPr>
        <w:t xml:space="preserve"> нов</w:t>
      </w:r>
      <w:r w:rsidR="0050610B" w:rsidRPr="00F43662">
        <w:rPr>
          <w:rFonts w:eastAsia="Times New Roman" w:cs="Times New Roman"/>
          <w:lang w:val="sr-Cyrl-CS"/>
        </w:rPr>
        <w:t>е</w:t>
      </w:r>
      <w:r w:rsidR="005200D7" w:rsidRPr="00F43662">
        <w:rPr>
          <w:rFonts w:eastAsia="Times New Roman" w:cs="Times New Roman"/>
          <w:lang w:val="sr-Cyrl-CS"/>
        </w:rPr>
        <w:t xml:space="preserve"> уочен</w:t>
      </w:r>
      <w:r w:rsidR="0050610B" w:rsidRPr="00F43662">
        <w:rPr>
          <w:rFonts w:eastAsia="Times New Roman" w:cs="Times New Roman"/>
          <w:lang w:val="sr-Cyrl-CS"/>
        </w:rPr>
        <w:t>е</w:t>
      </w:r>
      <w:r w:rsidR="005200D7" w:rsidRPr="00F43662">
        <w:rPr>
          <w:rFonts w:eastAsia="Times New Roman" w:cs="Times New Roman"/>
          <w:lang w:val="sr-Cyrl-CS"/>
        </w:rPr>
        <w:t xml:space="preserve"> зл</w:t>
      </w:r>
      <w:r w:rsidR="00F43662">
        <w:rPr>
          <w:rFonts w:eastAsia="Times New Roman" w:cs="Times New Roman"/>
          <w:lang w:val="sr-Cyrl-RS"/>
        </w:rPr>
        <w:t>о</w:t>
      </w:r>
      <w:r w:rsidR="005200D7" w:rsidRPr="00F43662">
        <w:rPr>
          <w:rFonts w:eastAsia="Times New Roman" w:cs="Times New Roman"/>
          <w:lang w:val="sr-Cyrl-CS"/>
        </w:rPr>
        <w:t>употреб</w:t>
      </w:r>
      <w:r w:rsidR="0050610B" w:rsidRPr="00F43662">
        <w:rPr>
          <w:rFonts w:eastAsia="Times New Roman" w:cs="Times New Roman"/>
          <w:lang w:val="sr-Cyrl-CS"/>
        </w:rPr>
        <w:t>е</w:t>
      </w:r>
      <w:r w:rsidR="005200D7" w:rsidRPr="00F43662">
        <w:rPr>
          <w:rFonts w:eastAsia="Times New Roman" w:cs="Times New Roman"/>
          <w:lang w:val="sr-Cyrl-CS"/>
        </w:rPr>
        <w:t xml:space="preserve"> система фискализације чије процесуирање ће допринети правној сигурности и ефикасности пореског поступка</w:t>
      </w:r>
      <w:r w:rsidR="0050610B" w:rsidRPr="00F43662">
        <w:rPr>
          <w:rFonts w:eastAsia="Times New Roman" w:cs="Times New Roman"/>
          <w:lang w:val="sr-Cyrl-CS"/>
        </w:rPr>
        <w:t>;</w:t>
      </w:r>
      <w:r w:rsidR="002C212E" w:rsidRPr="00F43662">
        <w:rPr>
          <w:rFonts w:eastAsia="Times New Roman" w:cs="Times New Roman"/>
          <w:lang w:val="sr-Cyrl-CS"/>
        </w:rPr>
        <w:t xml:space="preserve"> </w:t>
      </w:r>
    </w:p>
    <w:p w14:paraId="7B381503" w14:textId="673A6BE5" w:rsidR="00E76D51" w:rsidRPr="00F43662" w:rsidRDefault="005200D7" w:rsidP="00E76D51">
      <w:pPr>
        <w:pStyle w:val="ListParagraph"/>
        <w:keepNext/>
        <w:keepLines/>
        <w:numPr>
          <w:ilvl w:val="0"/>
          <w:numId w:val="5"/>
        </w:numPr>
        <w:spacing w:after="0"/>
        <w:ind w:left="0" w:firstLine="900"/>
        <w:jc w:val="both"/>
        <w:outlineLvl w:val="1"/>
        <w:rPr>
          <w:rFonts w:eastAsia="Times New Roman" w:cs="Times New Roman"/>
          <w:lang w:val="sr-Cyrl-CS"/>
        </w:rPr>
      </w:pPr>
      <w:r w:rsidRPr="00F43662">
        <w:rPr>
          <w:rFonts w:eastAsia="Times New Roman" w:cs="Times New Roman"/>
          <w:lang w:val="sr-Cyrl-CS"/>
        </w:rPr>
        <w:t xml:space="preserve">Прецизирању одредаба ЗПППА које уређују радноправне односе запослених и организацију </w:t>
      </w:r>
      <w:r w:rsidR="002C212E" w:rsidRPr="00F43662">
        <w:rPr>
          <w:rFonts w:eastAsia="Times New Roman" w:cs="Times New Roman"/>
          <w:lang w:val="sr-Cyrl-CS"/>
        </w:rPr>
        <w:t>Пореске управе у циљу усаглашавања са одредбама закона који уређује државне службенике.</w:t>
      </w:r>
    </w:p>
    <w:p w14:paraId="642EE6BF" w14:textId="55796C3D" w:rsidR="009B2A02" w:rsidRPr="00F43662" w:rsidRDefault="009B2A02" w:rsidP="00232606">
      <w:pPr>
        <w:pStyle w:val="ListParagraph"/>
        <w:keepNext/>
        <w:keepLines/>
        <w:spacing w:after="0"/>
        <w:ind w:left="0" w:firstLine="900"/>
        <w:jc w:val="both"/>
        <w:outlineLvl w:val="1"/>
        <w:rPr>
          <w:rFonts w:eastAsia="Times New Roman" w:cs="Times New Roman"/>
          <w:lang w:val="sr-Cyrl-CS"/>
        </w:rPr>
      </w:pPr>
    </w:p>
    <w:p w14:paraId="1BF9CF63" w14:textId="77777777" w:rsidR="00C85BAC" w:rsidRPr="00F43662" w:rsidRDefault="00C85BAC" w:rsidP="00232606">
      <w:pPr>
        <w:pStyle w:val="ListParagraph"/>
        <w:keepNext/>
        <w:keepLines/>
        <w:spacing w:after="0"/>
        <w:ind w:left="0" w:firstLine="900"/>
        <w:jc w:val="both"/>
        <w:outlineLvl w:val="1"/>
        <w:rPr>
          <w:rFonts w:eastAsia="Times New Roman" w:cs="Times New Roman"/>
          <w:lang w:val="sr-Cyrl-CS"/>
        </w:rPr>
      </w:pPr>
    </w:p>
    <w:p w14:paraId="629B9381" w14:textId="77777777" w:rsidR="00C85BAC" w:rsidRPr="00F43662" w:rsidRDefault="00C85BAC" w:rsidP="00232606">
      <w:pPr>
        <w:pStyle w:val="ListParagraph"/>
        <w:keepNext/>
        <w:keepLines/>
        <w:spacing w:after="0"/>
        <w:ind w:left="0" w:firstLine="900"/>
        <w:jc w:val="both"/>
        <w:outlineLvl w:val="1"/>
        <w:rPr>
          <w:rFonts w:eastAsia="Times New Roman" w:cs="Times New Roman"/>
          <w:lang w:val="sr-Cyrl-CS"/>
        </w:rPr>
      </w:pPr>
    </w:p>
    <w:p w14:paraId="31964959" w14:textId="77777777" w:rsidR="00C85BAC" w:rsidRPr="00F43662" w:rsidRDefault="00C85BAC" w:rsidP="00232606">
      <w:pPr>
        <w:pStyle w:val="ListParagraph"/>
        <w:keepNext/>
        <w:keepLines/>
        <w:spacing w:after="0"/>
        <w:ind w:left="0" w:firstLine="900"/>
        <w:jc w:val="both"/>
        <w:outlineLvl w:val="1"/>
        <w:rPr>
          <w:rFonts w:eastAsia="Times New Roman" w:cs="Times New Roman"/>
          <w:lang w:val="sr-Cyrl-CS"/>
        </w:rPr>
      </w:pPr>
    </w:p>
    <w:p w14:paraId="2F115C60" w14:textId="77777777" w:rsidR="00C85BAC" w:rsidRPr="00F43662" w:rsidRDefault="00C85BAC" w:rsidP="00232606">
      <w:pPr>
        <w:pStyle w:val="ListParagraph"/>
        <w:keepNext/>
        <w:keepLines/>
        <w:spacing w:after="0"/>
        <w:ind w:left="0" w:firstLine="900"/>
        <w:jc w:val="both"/>
        <w:outlineLvl w:val="1"/>
        <w:rPr>
          <w:rFonts w:eastAsia="Times New Roman" w:cs="Times New Roman"/>
          <w:lang w:val="sr-Cyrl-CS"/>
        </w:rPr>
      </w:pPr>
    </w:p>
    <w:p w14:paraId="76571097" w14:textId="77777777" w:rsidR="00A25BB1" w:rsidRPr="00F43662" w:rsidRDefault="00A25BB1" w:rsidP="00C622BF">
      <w:pPr>
        <w:keepNext/>
        <w:keepLines/>
        <w:numPr>
          <w:ilvl w:val="0"/>
          <w:numId w:val="1"/>
        </w:numPr>
        <w:spacing w:after="0" w:line="240" w:lineRule="auto"/>
        <w:jc w:val="both"/>
        <w:outlineLvl w:val="1"/>
        <w:rPr>
          <w:rFonts w:ascii="Times New Roman" w:eastAsia="Times New Roman" w:hAnsi="Times New Roman" w:cs="Times New Roman"/>
          <w:i/>
          <w:lang w:val="sr-Cyrl-CS"/>
        </w:rPr>
      </w:pPr>
      <w:r w:rsidRPr="00F43662">
        <w:rPr>
          <w:rFonts w:ascii="Times New Roman" w:eastAsia="Times New Roman" w:hAnsi="Times New Roman" w:cs="Times New Roman"/>
          <w:i/>
          <w:lang w:val="sr-Cyrl-CS"/>
        </w:rPr>
        <w:t xml:space="preserve">  Разматране могућности да се проблеми реше и без доношења закона </w:t>
      </w:r>
    </w:p>
    <w:p w14:paraId="05245D95" w14:textId="77777777" w:rsidR="00A25BB1" w:rsidRPr="00F43662" w:rsidRDefault="00A25BB1" w:rsidP="00A52323">
      <w:pPr>
        <w:keepNext/>
        <w:keepLines/>
        <w:spacing w:after="0" w:line="240" w:lineRule="auto"/>
        <w:ind w:firstLine="900"/>
        <w:jc w:val="both"/>
        <w:outlineLvl w:val="1"/>
        <w:rPr>
          <w:rFonts w:ascii="Times New Roman" w:eastAsia="Times New Roman" w:hAnsi="Times New Roman" w:cs="Times New Roman"/>
          <w:i/>
          <w:lang w:val="sr-Cyrl-CS"/>
        </w:rPr>
      </w:pPr>
    </w:p>
    <w:p w14:paraId="5F26BFD2" w14:textId="77777777" w:rsidR="00C055FD" w:rsidRPr="00F43662" w:rsidRDefault="00A25BB1" w:rsidP="00A52323">
      <w:pPr>
        <w:keepNext/>
        <w:keepLines/>
        <w:spacing w:after="0" w:line="240" w:lineRule="auto"/>
        <w:ind w:firstLine="900"/>
        <w:jc w:val="both"/>
        <w:outlineLvl w:val="1"/>
        <w:rPr>
          <w:rFonts w:ascii="Times New Roman" w:eastAsia="Times New Roman" w:hAnsi="Times New Roman" w:cs="Times New Roman"/>
          <w:lang w:val="sr-Cyrl-CS"/>
        </w:rPr>
      </w:pPr>
      <w:r w:rsidRPr="00F43662">
        <w:rPr>
          <w:rFonts w:ascii="Times New Roman" w:eastAsia="Times New Roman" w:hAnsi="Times New Roman" w:cs="Times New Roman"/>
          <w:lang w:val="sr-Cyrl-CS"/>
        </w:rPr>
        <w:t xml:space="preserve">Имајући у виду да је реч о пореском поступку и </w:t>
      </w:r>
      <w:r w:rsidR="00C055FD" w:rsidRPr="00F43662">
        <w:rPr>
          <w:rFonts w:ascii="Times New Roman" w:eastAsia="Times New Roman" w:hAnsi="Times New Roman" w:cs="Times New Roman"/>
          <w:lang w:val="sr-Cyrl-CS"/>
        </w:rPr>
        <w:t>правима и обавезама како пореских обвезника, тако и надлежних пореских органа (</w:t>
      </w:r>
      <w:r w:rsidRPr="00F43662">
        <w:rPr>
          <w:rFonts w:ascii="Times New Roman" w:eastAsia="Times New Roman" w:hAnsi="Times New Roman" w:cs="Times New Roman"/>
          <w:lang w:val="sr-Cyrl-CS"/>
        </w:rPr>
        <w:t>Пореске управе</w:t>
      </w:r>
      <w:r w:rsidR="00C055FD" w:rsidRPr="00F43662">
        <w:rPr>
          <w:rFonts w:ascii="Times New Roman" w:eastAsia="Times New Roman" w:hAnsi="Times New Roman" w:cs="Times New Roman"/>
          <w:lang w:val="sr-Cyrl-CS"/>
        </w:rPr>
        <w:t xml:space="preserve"> и надлежних пореских органа јединаца локалних самоуправа)</w:t>
      </w:r>
      <w:r w:rsidRPr="00F43662">
        <w:rPr>
          <w:rFonts w:ascii="Times New Roman" w:eastAsia="Times New Roman" w:hAnsi="Times New Roman" w:cs="Times New Roman"/>
          <w:lang w:val="sr-Cyrl-CS"/>
        </w:rPr>
        <w:t xml:space="preserve"> који су уређени З</w:t>
      </w:r>
      <w:r w:rsidR="00655381" w:rsidRPr="00F43662">
        <w:rPr>
          <w:rFonts w:ascii="Times New Roman" w:eastAsia="Times New Roman" w:hAnsi="Times New Roman" w:cs="Times New Roman"/>
          <w:lang w:val="sr-Cyrl-CS"/>
        </w:rPr>
        <w:t>ПППА</w:t>
      </w:r>
      <w:r w:rsidRPr="00F43662">
        <w:rPr>
          <w:rFonts w:ascii="Times New Roman" w:eastAsia="Times New Roman" w:hAnsi="Times New Roman" w:cs="Times New Roman"/>
          <w:lang w:val="sr-Cyrl-CS"/>
        </w:rPr>
        <w:t xml:space="preserve">, следи да се измене и допуне правила пореског поступка могу вршити само законом. </w:t>
      </w:r>
    </w:p>
    <w:p w14:paraId="6C99B8F2" w14:textId="77777777" w:rsidR="00A25BB1" w:rsidRPr="00F43662" w:rsidRDefault="00A25BB1" w:rsidP="00A52323">
      <w:pPr>
        <w:keepNext/>
        <w:keepLines/>
        <w:spacing w:after="0" w:line="240" w:lineRule="auto"/>
        <w:ind w:firstLine="900"/>
        <w:jc w:val="both"/>
        <w:outlineLvl w:val="1"/>
        <w:rPr>
          <w:rFonts w:ascii="Times New Roman" w:eastAsia="Times New Roman" w:hAnsi="Times New Roman" w:cs="Times New Roman"/>
          <w:lang w:val="sr-Cyrl-CS"/>
        </w:rPr>
      </w:pPr>
      <w:r w:rsidRPr="00F43662">
        <w:rPr>
          <w:rFonts w:ascii="Times New Roman" w:eastAsia="Times New Roman" w:hAnsi="Times New Roman" w:cs="Times New Roman"/>
          <w:lang w:val="sr-Cyrl-CS"/>
        </w:rPr>
        <w:t>Према томе, како материја која се уређује З</w:t>
      </w:r>
      <w:r w:rsidR="00655381" w:rsidRPr="00F43662">
        <w:rPr>
          <w:rFonts w:ascii="Times New Roman" w:eastAsia="Times New Roman" w:hAnsi="Times New Roman" w:cs="Times New Roman"/>
          <w:lang w:val="sr-Cyrl-CS"/>
        </w:rPr>
        <w:t>ПППА</w:t>
      </w:r>
      <w:r w:rsidRPr="00F43662">
        <w:rPr>
          <w:rFonts w:ascii="Times New Roman" w:eastAsia="Times New Roman" w:hAnsi="Times New Roman" w:cs="Times New Roman"/>
          <w:lang w:val="sr-Cyrl-CS"/>
        </w:rPr>
        <w:t xml:space="preserve"> спада у законодавну регулативу, није разматрано, нити је било основа за разматрање њеног уређења другим законом или подзаконским актом.</w:t>
      </w:r>
    </w:p>
    <w:p w14:paraId="60591E10" w14:textId="77777777" w:rsidR="00A25BB1" w:rsidRPr="00F43662" w:rsidRDefault="00A25BB1" w:rsidP="00A52323">
      <w:pPr>
        <w:keepNext/>
        <w:keepLines/>
        <w:spacing w:after="0" w:line="240" w:lineRule="auto"/>
        <w:ind w:firstLine="900"/>
        <w:jc w:val="both"/>
        <w:outlineLvl w:val="1"/>
        <w:rPr>
          <w:rFonts w:ascii="Times New Roman" w:eastAsia="Times New Roman" w:hAnsi="Times New Roman" w:cs="Times New Roman"/>
          <w:lang w:val="sr-Cyrl-CS"/>
        </w:rPr>
      </w:pPr>
    </w:p>
    <w:p w14:paraId="55E33948" w14:textId="77777777" w:rsidR="00A25BB1" w:rsidRPr="00F43662" w:rsidRDefault="00A25BB1" w:rsidP="00C622BF">
      <w:pPr>
        <w:keepNext/>
        <w:keepLines/>
        <w:numPr>
          <w:ilvl w:val="0"/>
          <w:numId w:val="1"/>
        </w:numPr>
        <w:spacing w:after="0" w:line="240" w:lineRule="auto"/>
        <w:jc w:val="both"/>
        <w:outlineLvl w:val="1"/>
        <w:rPr>
          <w:rFonts w:ascii="Times New Roman" w:eastAsia="Times New Roman" w:hAnsi="Times New Roman" w:cs="Times New Roman"/>
          <w:i/>
          <w:lang w:val="sr-Cyrl-CS"/>
        </w:rPr>
      </w:pPr>
      <w:r w:rsidRPr="00F43662">
        <w:rPr>
          <w:rFonts w:ascii="Times New Roman" w:eastAsia="Times New Roman" w:hAnsi="Times New Roman" w:cs="Times New Roman"/>
          <w:i/>
          <w:lang w:val="sr-Cyrl-CS"/>
        </w:rPr>
        <w:t xml:space="preserve">   Зашто је доношење закона најбољи начин за решавање проблема</w:t>
      </w:r>
    </w:p>
    <w:p w14:paraId="09196776" w14:textId="77777777" w:rsidR="00A25BB1" w:rsidRPr="00F43662" w:rsidRDefault="00A25BB1" w:rsidP="00A52323">
      <w:pPr>
        <w:keepNext/>
        <w:keepLines/>
        <w:spacing w:after="0" w:line="240" w:lineRule="auto"/>
        <w:ind w:firstLine="900"/>
        <w:jc w:val="both"/>
        <w:outlineLvl w:val="1"/>
        <w:rPr>
          <w:rFonts w:ascii="Times New Roman" w:eastAsia="Times New Roman" w:hAnsi="Times New Roman" w:cs="Times New Roman"/>
          <w:i/>
          <w:lang w:val="sr-Cyrl-CS"/>
        </w:rPr>
      </w:pPr>
    </w:p>
    <w:p w14:paraId="2EA2C75A" w14:textId="77777777" w:rsidR="00A25BB1" w:rsidRPr="00F43662" w:rsidRDefault="00B72990" w:rsidP="00A52323">
      <w:pPr>
        <w:keepNext/>
        <w:keepLines/>
        <w:spacing w:after="0" w:line="240" w:lineRule="auto"/>
        <w:ind w:firstLine="900"/>
        <w:jc w:val="both"/>
        <w:outlineLvl w:val="1"/>
        <w:rPr>
          <w:rFonts w:ascii="Times New Roman" w:eastAsia="Times New Roman" w:hAnsi="Times New Roman" w:cs="Times New Roman"/>
          <w:lang w:val="sr-Cyrl-CS"/>
        </w:rPr>
      </w:pPr>
      <w:r w:rsidRPr="00F43662">
        <w:rPr>
          <w:rFonts w:ascii="Times New Roman" w:eastAsia="Times New Roman" w:hAnsi="Times New Roman" w:cs="Times New Roman"/>
          <w:lang w:val="sr-Cyrl-CS"/>
        </w:rPr>
        <w:t>Уређивањем ове материје з</w:t>
      </w:r>
      <w:r w:rsidR="00A25BB1" w:rsidRPr="00F43662">
        <w:rPr>
          <w:rFonts w:ascii="Times New Roman" w:eastAsia="Times New Roman" w:hAnsi="Times New Roman" w:cs="Times New Roman"/>
          <w:lang w:val="sr-Cyrl-CS"/>
        </w:rPr>
        <w:t xml:space="preserve">аконом даје се допринос правној сигурности и обезбеђује транспарентност у вођењу пореске политике. </w:t>
      </w:r>
    </w:p>
    <w:p w14:paraId="35C684FD" w14:textId="77777777" w:rsidR="00A25BB1" w:rsidRPr="00F43662" w:rsidRDefault="00A25BB1" w:rsidP="00A52323">
      <w:pPr>
        <w:keepNext/>
        <w:keepLines/>
        <w:spacing w:after="0" w:line="240" w:lineRule="auto"/>
        <w:ind w:firstLine="900"/>
        <w:jc w:val="both"/>
        <w:outlineLvl w:val="1"/>
        <w:rPr>
          <w:rFonts w:ascii="Times New Roman" w:eastAsia="Times New Roman" w:hAnsi="Times New Roman" w:cs="Times New Roman"/>
          <w:lang w:val="sr-Cyrl-CS"/>
        </w:rPr>
      </w:pPr>
      <w:r w:rsidRPr="00F43662">
        <w:rPr>
          <w:rFonts w:ascii="Times New Roman" w:eastAsia="Times New Roman" w:hAnsi="Times New Roman" w:cs="Times New Roman"/>
          <w:lang w:val="sr-Cyrl-CS"/>
        </w:rPr>
        <w:t>Наиме, закон је општи правни акт који се објављује и који ствара једнака права и обавезе за све субјекте који се нађу у истој пореско-правној ситуацији, чиме се постиже транспарентност у његовој примени.</w:t>
      </w:r>
    </w:p>
    <w:p w14:paraId="1BE8A7B8" w14:textId="77777777" w:rsidR="00A25BB1" w:rsidRPr="00F43662" w:rsidRDefault="00A25BB1" w:rsidP="00A52323">
      <w:pPr>
        <w:keepNext/>
        <w:keepLines/>
        <w:spacing w:after="0" w:line="240" w:lineRule="auto"/>
        <w:ind w:firstLine="900"/>
        <w:jc w:val="both"/>
        <w:outlineLvl w:val="1"/>
        <w:rPr>
          <w:rFonts w:ascii="Times New Roman" w:eastAsia="Times New Roman" w:hAnsi="Times New Roman" w:cs="Times New Roman"/>
          <w:lang w:val="sr-Cyrl-CS"/>
        </w:rPr>
      </w:pPr>
    </w:p>
    <w:p w14:paraId="4776EE19" w14:textId="77777777" w:rsidR="00A25BB1" w:rsidRPr="00F43662" w:rsidRDefault="00A25BB1" w:rsidP="00A52323">
      <w:pPr>
        <w:keepNext/>
        <w:keepLines/>
        <w:spacing w:after="0" w:line="240" w:lineRule="auto"/>
        <w:ind w:firstLine="900"/>
        <w:jc w:val="both"/>
        <w:outlineLvl w:val="1"/>
        <w:rPr>
          <w:rFonts w:ascii="Times New Roman" w:eastAsia="Times New Roman" w:hAnsi="Times New Roman" w:cs="Times New Roman"/>
          <w:lang w:val="sr-Cyrl-CS"/>
        </w:rPr>
      </w:pPr>
    </w:p>
    <w:p w14:paraId="38990E06" w14:textId="77777777" w:rsidR="00A25BB1" w:rsidRPr="00F43662" w:rsidRDefault="00A25BB1" w:rsidP="00C622BF">
      <w:pPr>
        <w:keepNext/>
        <w:keepLines/>
        <w:numPr>
          <w:ilvl w:val="0"/>
          <w:numId w:val="4"/>
        </w:numPr>
        <w:spacing w:after="0" w:line="240" w:lineRule="auto"/>
        <w:jc w:val="both"/>
        <w:outlineLvl w:val="1"/>
        <w:rPr>
          <w:rFonts w:ascii="Times New Roman" w:eastAsia="Times New Roman" w:hAnsi="Times New Roman" w:cs="Times New Roman"/>
          <w:lang w:val="sr-Cyrl-CS"/>
        </w:rPr>
      </w:pPr>
      <w:r w:rsidRPr="00F43662">
        <w:rPr>
          <w:rFonts w:ascii="Times New Roman" w:eastAsia="Times New Roman" w:hAnsi="Times New Roman" w:cs="Times New Roman"/>
          <w:lang w:val="sr-Cyrl-CS"/>
        </w:rPr>
        <w:t>ОБЈАШЊЕЊЕ ОСНОВНИХ ПРАВНИХ ИНСТИТУТА И ПОЈЕДИНАЧНИХ  РЕШЕЊА</w:t>
      </w:r>
    </w:p>
    <w:p w14:paraId="62BBC6F5" w14:textId="77777777" w:rsidR="00A25BB1" w:rsidRPr="00F43662" w:rsidRDefault="00A25BB1" w:rsidP="00A52323">
      <w:pPr>
        <w:keepNext/>
        <w:keepLines/>
        <w:spacing w:after="0" w:line="240" w:lineRule="auto"/>
        <w:ind w:firstLine="900"/>
        <w:jc w:val="both"/>
        <w:outlineLvl w:val="1"/>
        <w:rPr>
          <w:rFonts w:ascii="Times New Roman" w:eastAsia="Times New Roman" w:hAnsi="Times New Roman" w:cs="Times New Roman"/>
          <w:lang w:val="sr-Cyrl-CS"/>
        </w:rPr>
      </w:pPr>
    </w:p>
    <w:p w14:paraId="0E4058F2" w14:textId="7C80ABAF" w:rsidR="00D66A75" w:rsidRPr="00F43662" w:rsidRDefault="007A2D16" w:rsidP="007A2D16">
      <w:pPr>
        <w:keepNext/>
        <w:keepLines/>
        <w:tabs>
          <w:tab w:val="left" w:pos="900"/>
        </w:tabs>
        <w:spacing w:after="0"/>
        <w:jc w:val="both"/>
        <w:outlineLvl w:val="1"/>
        <w:rPr>
          <w:rFonts w:ascii="Times New Roman" w:eastAsia="Times New Roman" w:hAnsi="Times New Roman" w:cs="Times New Roman"/>
          <w:bCs/>
          <w:lang w:val="sr-Cyrl-CS"/>
        </w:rPr>
      </w:pPr>
      <w:r w:rsidRPr="00F43662">
        <w:rPr>
          <w:rFonts w:ascii="Times New Roman" w:eastAsia="Times New Roman" w:hAnsi="Times New Roman" w:cs="Times New Roman"/>
          <w:bCs/>
          <w:lang w:val="sr-Cyrl-CS"/>
        </w:rPr>
        <w:tab/>
      </w:r>
      <w:r w:rsidR="00A25BB1" w:rsidRPr="00F43662">
        <w:rPr>
          <w:rFonts w:ascii="Times New Roman" w:eastAsia="Times New Roman" w:hAnsi="Times New Roman" w:cs="Times New Roman"/>
          <w:b/>
          <w:lang w:val="sr-Cyrl-CS"/>
        </w:rPr>
        <w:t>У</w:t>
      </w:r>
      <w:r w:rsidRPr="00F43662">
        <w:rPr>
          <w:rFonts w:ascii="Times New Roman" w:eastAsia="Times New Roman" w:hAnsi="Times New Roman" w:cs="Times New Roman"/>
          <w:b/>
          <w:lang w:val="sr-Cyrl-CS"/>
        </w:rPr>
        <w:t>з</w:t>
      </w:r>
      <w:r w:rsidR="00A25BB1" w:rsidRPr="00F43662">
        <w:rPr>
          <w:rFonts w:ascii="Times New Roman" w:eastAsia="Times New Roman" w:hAnsi="Times New Roman" w:cs="Times New Roman"/>
          <w:b/>
          <w:lang w:val="sr-Cyrl-CS"/>
        </w:rPr>
        <w:t xml:space="preserve"> </w:t>
      </w:r>
      <w:r w:rsidR="00E13496" w:rsidRPr="00F43662">
        <w:rPr>
          <w:rFonts w:ascii="Times New Roman" w:eastAsia="Times New Roman" w:hAnsi="Times New Roman" w:cs="Times New Roman"/>
          <w:b/>
          <w:lang w:val="sr-Cyrl-CS"/>
        </w:rPr>
        <w:t>чл. 1</w:t>
      </w:r>
      <w:r w:rsidRPr="00F43662">
        <w:rPr>
          <w:rFonts w:ascii="Times New Roman" w:eastAsia="Times New Roman" w:hAnsi="Times New Roman" w:cs="Times New Roman"/>
          <w:b/>
          <w:lang w:val="sr-Cyrl-CS"/>
        </w:rPr>
        <w:t xml:space="preserve">, </w:t>
      </w:r>
      <w:r w:rsidR="00C85BAC" w:rsidRPr="00F43662">
        <w:rPr>
          <w:rFonts w:ascii="Times New Roman" w:eastAsia="Times New Roman" w:hAnsi="Times New Roman" w:cs="Times New Roman"/>
          <w:b/>
          <w:lang w:val="sr-Cyrl-CS"/>
        </w:rPr>
        <w:t xml:space="preserve">6, </w:t>
      </w:r>
      <w:r w:rsidR="00A07B49" w:rsidRPr="00F43662">
        <w:rPr>
          <w:rFonts w:ascii="Times New Roman" w:eastAsia="Times New Roman" w:hAnsi="Times New Roman" w:cs="Times New Roman"/>
          <w:b/>
          <w:lang w:val="sr-Cyrl-CS"/>
        </w:rPr>
        <w:t>8</w:t>
      </w:r>
      <w:r w:rsidRPr="00F43662">
        <w:rPr>
          <w:rFonts w:ascii="Times New Roman" w:eastAsia="Times New Roman" w:hAnsi="Times New Roman" w:cs="Times New Roman"/>
          <w:b/>
          <w:lang w:val="sr-Cyrl-CS"/>
        </w:rPr>
        <w:t>.</w:t>
      </w:r>
      <w:r w:rsidR="00CF2C3B" w:rsidRPr="00F43662">
        <w:rPr>
          <w:rFonts w:ascii="Times New Roman" w:eastAsia="Times New Roman" w:hAnsi="Times New Roman" w:cs="Times New Roman"/>
          <w:b/>
          <w:lang w:val="sr-Cyrl-CS"/>
        </w:rPr>
        <w:t xml:space="preserve"> и </w:t>
      </w:r>
      <w:r w:rsidR="00A07B49" w:rsidRPr="00F43662">
        <w:rPr>
          <w:rFonts w:ascii="Times New Roman" w:eastAsia="Times New Roman" w:hAnsi="Times New Roman" w:cs="Times New Roman"/>
          <w:b/>
          <w:lang w:val="sr-Cyrl-CS"/>
        </w:rPr>
        <w:t>9</w:t>
      </w:r>
      <w:r w:rsidR="00E13496" w:rsidRPr="00F43662">
        <w:rPr>
          <w:rFonts w:ascii="Times New Roman" w:eastAsia="Times New Roman" w:hAnsi="Times New Roman" w:cs="Times New Roman"/>
          <w:b/>
          <w:lang w:val="sr-Cyrl-CS"/>
        </w:rPr>
        <w:t xml:space="preserve">. </w:t>
      </w:r>
      <w:r w:rsidR="00F43662">
        <w:rPr>
          <w:rFonts w:ascii="Times New Roman" w:eastAsia="Times New Roman" w:hAnsi="Times New Roman" w:cs="Times New Roman"/>
          <w:b/>
          <w:lang w:val="sr-Cyrl-CS"/>
        </w:rPr>
        <w:t>Предлога закона</w:t>
      </w:r>
      <w:r w:rsidR="00BF3789" w:rsidRPr="00F43662">
        <w:rPr>
          <w:rFonts w:ascii="Times New Roman" w:eastAsia="Times New Roman" w:hAnsi="Times New Roman" w:cs="Times New Roman"/>
          <w:lang w:val="sr-Cyrl-CS"/>
        </w:rPr>
        <w:t xml:space="preserve"> </w:t>
      </w:r>
      <w:r w:rsidR="00A25BB1" w:rsidRPr="00F43662">
        <w:rPr>
          <w:rFonts w:ascii="Times New Roman" w:eastAsia="Times New Roman" w:hAnsi="Times New Roman" w:cs="Times New Roman"/>
          <w:lang w:val="sr-Cyrl-CS"/>
        </w:rPr>
        <w:t>–</w:t>
      </w:r>
      <w:r w:rsidR="00FB5429" w:rsidRPr="00F43662">
        <w:rPr>
          <w:rFonts w:ascii="Times New Roman" w:eastAsia="Times New Roman" w:hAnsi="Times New Roman" w:cs="Times New Roman"/>
          <w:bCs/>
          <w:lang w:val="sr-Cyrl-CS"/>
        </w:rPr>
        <w:t xml:space="preserve"> </w:t>
      </w:r>
      <w:r w:rsidR="00E13496" w:rsidRPr="00F43662">
        <w:rPr>
          <w:rFonts w:ascii="Times New Roman" w:eastAsia="Times New Roman" w:hAnsi="Times New Roman" w:cs="Times New Roman"/>
          <w:bCs/>
          <w:lang w:val="sr-Cyrl-CS"/>
        </w:rPr>
        <w:t xml:space="preserve">врши се правнотехничко усклађивање </w:t>
      </w:r>
      <w:r w:rsidR="00CF2C3B" w:rsidRPr="00F43662">
        <w:rPr>
          <w:rFonts w:ascii="Times New Roman" w:eastAsia="Times New Roman" w:hAnsi="Times New Roman" w:cs="Times New Roman"/>
          <w:bCs/>
          <w:lang w:val="sr-Cyrl-CS"/>
        </w:rPr>
        <w:t>одредаба ЗПППА како би се примена ЗПППА реализовала са што мање тумачења, а тиме и ефикасније и доследније спроводио порески поступак</w:t>
      </w:r>
      <w:r w:rsidRPr="00F43662">
        <w:rPr>
          <w:rFonts w:ascii="Times New Roman" w:eastAsia="Times New Roman" w:hAnsi="Times New Roman" w:cs="Times New Roman"/>
          <w:bCs/>
          <w:lang w:val="sr-Cyrl-CS"/>
        </w:rPr>
        <w:t>, и то:</w:t>
      </w:r>
    </w:p>
    <w:p w14:paraId="3DBE1A70" w14:textId="7EE203D7" w:rsidR="0050610B" w:rsidRPr="00F43662" w:rsidRDefault="007A2D16" w:rsidP="007A2D16">
      <w:pPr>
        <w:pStyle w:val="ListParagraph"/>
        <w:keepNext/>
        <w:keepLines/>
        <w:numPr>
          <w:ilvl w:val="0"/>
          <w:numId w:val="5"/>
        </w:numPr>
        <w:tabs>
          <w:tab w:val="left" w:pos="900"/>
        </w:tabs>
        <w:spacing w:after="0"/>
        <w:ind w:left="0" w:firstLine="900"/>
        <w:jc w:val="both"/>
        <w:outlineLvl w:val="1"/>
        <w:rPr>
          <w:rFonts w:eastAsia="Times New Roman" w:cs="Times New Roman"/>
          <w:bCs/>
          <w:lang w:val="sr-Cyrl-CS"/>
        </w:rPr>
      </w:pPr>
      <w:r w:rsidRPr="00F43662">
        <w:rPr>
          <w:rFonts w:eastAsia="Times New Roman" w:cs="Times New Roman"/>
          <w:bCs/>
          <w:lang w:val="sr-Cyrl-CS"/>
        </w:rPr>
        <w:t xml:space="preserve">Изменом члана 10. став 4. ЗПППА, извршено је усаглашавање са одредбама </w:t>
      </w:r>
      <w:r w:rsidR="0050610B" w:rsidRPr="00F43662">
        <w:rPr>
          <w:rFonts w:eastAsia="Times New Roman" w:cs="Times New Roman"/>
          <w:bCs/>
          <w:lang w:val="sr-Cyrl-CS"/>
        </w:rPr>
        <w:t>з</w:t>
      </w:r>
      <w:r w:rsidRPr="00F43662">
        <w:rPr>
          <w:rFonts w:eastAsia="Times New Roman" w:cs="Times New Roman"/>
          <w:bCs/>
          <w:lang w:val="sr-Cyrl-CS"/>
        </w:rPr>
        <w:t xml:space="preserve">акона </w:t>
      </w:r>
      <w:r w:rsidR="0050610B" w:rsidRPr="00F43662">
        <w:rPr>
          <w:rFonts w:eastAsia="Times New Roman" w:cs="Times New Roman"/>
          <w:bCs/>
          <w:lang w:val="sr-Cyrl-CS"/>
        </w:rPr>
        <w:t>који уређује</w:t>
      </w:r>
      <w:r w:rsidRPr="00F43662">
        <w:rPr>
          <w:rFonts w:eastAsia="Times New Roman" w:cs="Times New Roman"/>
          <w:bCs/>
          <w:lang w:val="sr-Cyrl-CS"/>
        </w:rPr>
        <w:t xml:space="preserve"> допринос</w:t>
      </w:r>
      <w:r w:rsidR="0050610B" w:rsidRPr="00F43662">
        <w:rPr>
          <w:rFonts w:eastAsia="Times New Roman" w:cs="Times New Roman"/>
          <w:bCs/>
          <w:lang w:val="sr-Cyrl-CS"/>
        </w:rPr>
        <w:t>е</w:t>
      </w:r>
      <w:r w:rsidRPr="00F43662">
        <w:rPr>
          <w:rFonts w:eastAsia="Times New Roman" w:cs="Times New Roman"/>
          <w:bCs/>
          <w:lang w:val="sr-Cyrl-CS"/>
        </w:rPr>
        <w:t xml:space="preserve"> за обавезно социјално осигурање у делу којим је уређено питање повраћаја више плаћеног доприноса за обавезно социјално осигурање када су доприноси које је обвезник доприноса сам платио, односно коме је у његово име и у његову корист плаћен допринос из основице која прелази износ највише годишње основице за календарску годин</w:t>
      </w:r>
      <w:r w:rsidR="00FD4EC9" w:rsidRPr="00F43662">
        <w:rPr>
          <w:rFonts w:eastAsia="Times New Roman" w:cs="Times New Roman"/>
          <w:bCs/>
          <w:lang w:val="sr-Cyrl-CS"/>
        </w:rPr>
        <w:t>у</w:t>
      </w:r>
      <w:r w:rsidR="0050610B" w:rsidRPr="00F43662">
        <w:rPr>
          <w:rFonts w:eastAsia="Times New Roman" w:cs="Times New Roman"/>
          <w:bCs/>
          <w:lang w:val="sr-Cyrl-CS"/>
        </w:rPr>
        <w:t xml:space="preserve">. </w:t>
      </w:r>
    </w:p>
    <w:p w14:paraId="4C87FEF9" w14:textId="014F1A1B" w:rsidR="007A2D16" w:rsidRPr="00F43662" w:rsidRDefault="0050610B" w:rsidP="0068774A">
      <w:pPr>
        <w:keepNext/>
        <w:keepLines/>
        <w:tabs>
          <w:tab w:val="left" w:pos="900"/>
        </w:tabs>
        <w:spacing w:after="0"/>
        <w:jc w:val="both"/>
        <w:outlineLvl w:val="1"/>
        <w:rPr>
          <w:rFonts w:ascii="Times New Roman" w:eastAsia="Times New Roman" w:hAnsi="Times New Roman" w:cs="Times New Roman"/>
          <w:bCs/>
          <w:lang w:val="sr-Cyrl-CS"/>
        </w:rPr>
      </w:pPr>
      <w:r w:rsidRPr="00F43662">
        <w:rPr>
          <w:rFonts w:eastAsia="Times New Roman" w:cs="Times New Roman"/>
          <w:bCs/>
          <w:lang w:val="sr-Cyrl-CS"/>
        </w:rPr>
        <w:tab/>
      </w:r>
      <w:r w:rsidR="007A2D16" w:rsidRPr="00F43662">
        <w:rPr>
          <w:rFonts w:eastAsia="Times New Roman" w:cs="Times New Roman"/>
          <w:bCs/>
          <w:lang w:val="sr-Cyrl-CS"/>
        </w:rPr>
        <w:t xml:space="preserve"> </w:t>
      </w:r>
      <w:r w:rsidR="00FD4EC9" w:rsidRPr="00F43662">
        <w:rPr>
          <w:rFonts w:ascii="Times New Roman" w:eastAsia="Times New Roman" w:hAnsi="Times New Roman" w:cs="Times New Roman"/>
          <w:bCs/>
          <w:lang w:val="sr-Cyrl-CS"/>
        </w:rPr>
        <w:t>Наиме</w:t>
      </w:r>
      <w:r w:rsidRPr="00F43662">
        <w:rPr>
          <w:rFonts w:ascii="Times New Roman" w:eastAsia="Times New Roman" w:hAnsi="Times New Roman" w:cs="Times New Roman"/>
          <w:bCs/>
          <w:lang w:val="sr-Cyrl-CS"/>
        </w:rPr>
        <w:t xml:space="preserve">, </w:t>
      </w:r>
      <w:r w:rsidR="007A2D16" w:rsidRPr="00F43662">
        <w:rPr>
          <w:rFonts w:ascii="Times New Roman" w:eastAsia="Times New Roman" w:hAnsi="Times New Roman" w:cs="Times New Roman"/>
          <w:bCs/>
          <w:lang w:val="sr-Cyrl-CS"/>
        </w:rPr>
        <w:t xml:space="preserve"> подзаконск</w:t>
      </w:r>
      <w:r w:rsidRPr="00F43662">
        <w:rPr>
          <w:rFonts w:ascii="Times New Roman" w:eastAsia="Times New Roman" w:hAnsi="Times New Roman" w:cs="Times New Roman"/>
          <w:bCs/>
          <w:lang w:val="sr-Cyrl-CS"/>
        </w:rPr>
        <w:t>им</w:t>
      </w:r>
      <w:r w:rsidR="007A2D16" w:rsidRPr="00F43662">
        <w:rPr>
          <w:rFonts w:ascii="Times New Roman" w:eastAsia="Times New Roman" w:hAnsi="Times New Roman" w:cs="Times New Roman"/>
          <w:bCs/>
          <w:lang w:val="sr-Cyrl-CS"/>
        </w:rPr>
        <w:t xml:space="preserve"> акт</w:t>
      </w:r>
      <w:r w:rsidRPr="00F43662">
        <w:rPr>
          <w:rFonts w:ascii="Times New Roman" w:eastAsia="Times New Roman" w:hAnsi="Times New Roman" w:cs="Times New Roman"/>
          <w:bCs/>
          <w:lang w:val="sr-Cyrl-CS"/>
        </w:rPr>
        <w:t>ом</w:t>
      </w:r>
      <w:r w:rsidR="0068774A" w:rsidRPr="00F43662">
        <w:rPr>
          <w:rFonts w:ascii="Times New Roman" w:eastAsia="Times New Roman" w:hAnsi="Times New Roman" w:cs="Times New Roman"/>
          <w:bCs/>
          <w:lang w:val="sr-Cyrl-CS"/>
        </w:rPr>
        <w:t xml:space="preserve"> –</w:t>
      </w:r>
      <w:r w:rsidR="0068774A" w:rsidRPr="00F43662">
        <w:rPr>
          <w:lang w:val="sr-Cyrl-CS"/>
        </w:rPr>
        <w:t xml:space="preserve"> </w:t>
      </w:r>
      <w:r w:rsidR="0068774A" w:rsidRPr="00F43662">
        <w:rPr>
          <w:rFonts w:ascii="Times New Roman" w:eastAsia="Times New Roman" w:hAnsi="Times New Roman" w:cs="Times New Roman"/>
          <w:b/>
          <w:i/>
          <w:iCs/>
          <w:lang w:val="sr-Cyrl-CS"/>
        </w:rPr>
        <w:t>Правилником о условима, поступку и начину за повраћај више плаћеног доприноса за обавезно социјално осигурање и престанку обавезе плаћања доприноса по основу уговорене накнаде у току текуће године</w:t>
      </w:r>
      <w:r w:rsidR="0068774A" w:rsidRPr="00F43662">
        <w:rPr>
          <w:rFonts w:ascii="Times New Roman" w:eastAsia="Times New Roman" w:hAnsi="Times New Roman" w:cs="Times New Roman"/>
          <w:bCs/>
          <w:lang w:val="sr-Cyrl-CS"/>
        </w:rPr>
        <w:t xml:space="preserve"> („Службени гласник РС број 29/26, а који је у примени од 3. априла 2026. године</w:t>
      </w:r>
      <w:r w:rsidR="007A2D16" w:rsidRPr="00F43662">
        <w:rPr>
          <w:rFonts w:ascii="Times New Roman" w:eastAsia="Times New Roman" w:hAnsi="Times New Roman" w:cs="Times New Roman"/>
          <w:bCs/>
          <w:lang w:val="sr-Cyrl-CS"/>
        </w:rPr>
        <w:t xml:space="preserve">, прописано </w:t>
      </w:r>
      <w:r w:rsidR="0068774A" w:rsidRPr="00F43662">
        <w:rPr>
          <w:rFonts w:ascii="Times New Roman" w:eastAsia="Times New Roman" w:hAnsi="Times New Roman" w:cs="Times New Roman"/>
          <w:bCs/>
          <w:lang w:val="sr-Cyrl-CS"/>
        </w:rPr>
        <w:t xml:space="preserve">је </w:t>
      </w:r>
      <w:r w:rsidR="007A2D16" w:rsidRPr="00F43662">
        <w:rPr>
          <w:rFonts w:ascii="Times New Roman" w:eastAsia="Times New Roman" w:hAnsi="Times New Roman" w:cs="Times New Roman"/>
          <w:bCs/>
          <w:lang w:val="sr-Cyrl-CS"/>
        </w:rPr>
        <w:t xml:space="preserve">да </w:t>
      </w:r>
      <w:r w:rsidR="0068774A" w:rsidRPr="00F43662">
        <w:rPr>
          <w:rFonts w:ascii="Times New Roman" w:eastAsia="Times New Roman" w:hAnsi="Times New Roman" w:cs="Times New Roman"/>
          <w:bCs/>
          <w:lang w:val="sr-Cyrl-CS"/>
        </w:rPr>
        <w:t xml:space="preserve">се </w:t>
      </w:r>
      <w:r w:rsidR="007A2D16" w:rsidRPr="00F43662">
        <w:rPr>
          <w:rFonts w:ascii="Times New Roman" w:eastAsia="Times New Roman" w:hAnsi="Times New Roman" w:cs="Times New Roman"/>
          <w:bCs/>
          <w:lang w:val="sr-Cyrl-CS"/>
        </w:rPr>
        <w:t>уверење организације надлежне за обавезно пензијско и инвалидско осигурање сматра релевантном документацијом за остваривање права на повраћај више плаћеног доприноса.</w:t>
      </w:r>
    </w:p>
    <w:p w14:paraId="363BCDA4" w14:textId="4BEF191D" w:rsidR="00C85BAC" w:rsidRPr="00F43662" w:rsidRDefault="00C85BAC" w:rsidP="007A2D16">
      <w:pPr>
        <w:pStyle w:val="ListParagraph"/>
        <w:keepNext/>
        <w:keepLines/>
        <w:numPr>
          <w:ilvl w:val="0"/>
          <w:numId w:val="5"/>
        </w:numPr>
        <w:tabs>
          <w:tab w:val="left" w:pos="900"/>
        </w:tabs>
        <w:spacing w:after="0"/>
        <w:ind w:left="0" w:firstLine="900"/>
        <w:jc w:val="both"/>
        <w:outlineLvl w:val="1"/>
        <w:rPr>
          <w:rFonts w:eastAsia="Times New Roman" w:cs="Times New Roman"/>
          <w:bCs/>
          <w:lang w:val="sr-Cyrl-CS"/>
        </w:rPr>
      </w:pPr>
      <w:r w:rsidRPr="00F43662">
        <w:rPr>
          <w:rFonts w:eastAsia="Times New Roman" w:cs="Times New Roman"/>
          <w:bCs/>
          <w:lang w:val="sr-Cyrl-CS"/>
        </w:rPr>
        <w:t xml:space="preserve">допуном члана 63. ЗПППА извршено је прецизирање </w:t>
      </w:r>
      <w:r w:rsidR="0050610B" w:rsidRPr="00F43662">
        <w:rPr>
          <w:rFonts w:eastAsia="Times New Roman" w:cs="Times New Roman"/>
          <w:bCs/>
          <w:lang w:val="sr-Cyrl-CS"/>
        </w:rPr>
        <w:t xml:space="preserve">ове одредбе </w:t>
      </w:r>
      <w:r w:rsidRPr="00F43662">
        <w:rPr>
          <w:rFonts w:eastAsia="Times New Roman" w:cs="Times New Roman"/>
          <w:bCs/>
          <w:lang w:val="sr-Cyrl-CS"/>
        </w:rPr>
        <w:t>у смислу да се пореска обавеза утврђена привременим решењем сматра коначно утврђеном у ситуацији када порески орган, у року од три године од дана доношења привременог решења, не донесе решење којим се замењује привремено решење.</w:t>
      </w:r>
    </w:p>
    <w:p w14:paraId="345213B9" w14:textId="7F789C90" w:rsidR="007A2D16" w:rsidRPr="00F43662" w:rsidRDefault="007A2D16" w:rsidP="007A2D16">
      <w:pPr>
        <w:pStyle w:val="ListParagraph"/>
        <w:keepNext/>
        <w:keepLines/>
        <w:numPr>
          <w:ilvl w:val="0"/>
          <w:numId w:val="5"/>
        </w:numPr>
        <w:tabs>
          <w:tab w:val="left" w:pos="900"/>
        </w:tabs>
        <w:spacing w:after="0"/>
        <w:ind w:left="0" w:firstLine="900"/>
        <w:jc w:val="both"/>
        <w:outlineLvl w:val="1"/>
        <w:rPr>
          <w:rFonts w:eastAsia="Times New Roman" w:cs="Times New Roman"/>
          <w:bCs/>
          <w:lang w:val="sr-Cyrl-CS"/>
        </w:rPr>
      </w:pPr>
      <w:r w:rsidRPr="00F43662">
        <w:rPr>
          <w:rFonts w:eastAsia="Times New Roman" w:cs="Times New Roman"/>
          <w:bCs/>
          <w:lang w:val="sr-Cyrl-CS"/>
        </w:rPr>
        <w:t>Изменом члана 75. ЗПППА усклађени су обрачуни камата на начин предвиђен у ставу 1. овог члана ЗПППА</w:t>
      </w:r>
      <w:r w:rsidR="0050610B" w:rsidRPr="00F43662">
        <w:rPr>
          <w:rFonts w:eastAsia="Times New Roman" w:cs="Times New Roman"/>
          <w:bCs/>
          <w:lang w:val="sr-Cyrl-CS"/>
        </w:rPr>
        <w:t>,</w:t>
      </w:r>
      <w:r w:rsidRPr="00F43662">
        <w:rPr>
          <w:rFonts w:eastAsia="Times New Roman" w:cs="Times New Roman"/>
          <w:bCs/>
          <w:lang w:val="sr-Cyrl-CS"/>
        </w:rPr>
        <w:t xml:space="preserve"> са обрачуном камате на новоутврђене јавне приходе у поступку контроле. На овај начин се врши изједначавање обрачуна камате у поступцима контроле са осталим поступцима на истоветан начин</w:t>
      </w:r>
      <w:r w:rsidR="0050610B" w:rsidRPr="00F43662">
        <w:rPr>
          <w:rFonts w:eastAsia="Times New Roman" w:cs="Times New Roman"/>
          <w:bCs/>
          <w:lang w:val="sr-Cyrl-CS"/>
        </w:rPr>
        <w:t xml:space="preserve"> прописан одредбом става 1. овог члана ЗПППА</w:t>
      </w:r>
      <w:r w:rsidRPr="00F43662">
        <w:rPr>
          <w:rFonts w:eastAsia="Times New Roman" w:cs="Times New Roman"/>
          <w:bCs/>
          <w:lang w:val="sr-Cyrl-CS"/>
        </w:rPr>
        <w:t>.</w:t>
      </w:r>
    </w:p>
    <w:p w14:paraId="422496A8" w14:textId="1BA122A6" w:rsidR="007A2D16" w:rsidRPr="00F43662" w:rsidRDefault="007A2D16" w:rsidP="007A2D16">
      <w:pPr>
        <w:pStyle w:val="ListParagraph"/>
        <w:keepNext/>
        <w:keepLines/>
        <w:numPr>
          <w:ilvl w:val="0"/>
          <w:numId w:val="5"/>
        </w:numPr>
        <w:tabs>
          <w:tab w:val="left" w:pos="900"/>
        </w:tabs>
        <w:spacing w:after="0"/>
        <w:ind w:left="0" w:firstLine="900"/>
        <w:jc w:val="both"/>
        <w:outlineLvl w:val="1"/>
        <w:rPr>
          <w:rFonts w:eastAsia="Times New Roman" w:cs="Times New Roman"/>
          <w:bCs/>
          <w:lang w:val="sr-Cyrl-CS"/>
        </w:rPr>
      </w:pPr>
      <w:r w:rsidRPr="00F43662">
        <w:rPr>
          <w:rFonts w:eastAsia="Times New Roman" w:cs="Times New Roman"/>
          <w:bCs/>
          <w:lang w:val="sr-Cyrl-CS"/>
        </w:rPr>
        <w:t>Постојеће одредбе члана 114з ЗПППА штите јавни интерес у погледу наступања застоја застарелости права на утврђивање и наплату јавних прихода, те би се предложеном изменом наведеног члана, на једнак начин, пружила и правна заштита пореском обвезнику у смислу наступања застоја застарелости код права на повраћај, прекњижавање, рефакцију и рефундацију, као и намирење доспелих обавеза путем прекњижавања пореза, чиме се на једнак начин обезбеђује примена начела законитости у оквиру ЗПППА</w:t>
      </w:r>
      <w:r w:rsidR="0050610B" w:rsidRPr="00F43662">
        <w:rPr>
          <w:rFonts w:eastAsia="Times New Roman" w:cs="Times New Roman"/>
          <w:bCs/>
          <w:lang w:val="sr-Cyrl-CS"/>
        </w:rPr>
        <w:t xml:space="preserve"> како према надлежном пореском органу, тако и према пореским обвезницима.</w:t>
      </w:r>
    </w:p>
    <w:p w14:paraId="775D1FAF" w14:textId="084346AB" w:rsidR="009F4D36" w:rsidRPr="00F43662" w:rsidRDefault="00D66A75" w:rsidP="00C85BAC">
      <w:pPr>
        <w:keepNext/>
        <w:keepLines/>
        <w:spacing w:after="0"/>
        <w:ind w:firstLine="720"/>
        <w:jc w:val="both"/>
        <w:outlineLvl w:val="1"/>
        <w:rPr>
          <w:rFonts w:ascii="Times New Roman" w:eastAsia="Times New Roman" w:hAnsi="Times New Roman" w:cs="Times New Roman"/>
          <w:bCs/>
          <w:lang w:val="sr-Cyrl-CS"/>
        </w:rPr>
      </w:pPr>
      <w:r w:rsidRPr="00F43662">
        <w:rPr>
          <w:rFonts w:ascii="Times New Roman" w:eastAsia="Times New Roman" w:hAnsi="Times New Roman" w:cs="Times New Roman"/>
          <w:b/>
          <w:lang w:val="sr-Cyrl-CS"/>
        </w:rPr>
        <w:lastRenderedPageBreak/>
        <w:t>У</w:t>
      </w:r>
      <w:r w:rsidR="007A2D16" w:rsidRPr="00F43662">
        <w:rPr>
          <w:rFonts w:ascii="Times New Roman" w:eastAsia="Times New Roman" w:hAnsi="Times New Roman" w:cs="Times New Roman"/>
          <w:b/>
          <w:lang w:val="sr-Cyrl-CS"/>
        </w:rPr>
        <w:t>з</w:t>
      </w:r>
      <w:r w:rsidRPr="00F43662">
        <w:rPr>
          <w:rFonts w:ascii="Times New Roman" w:eastAsia="Times New Roman" w:hAnsi="Times New Roman" w:cs="Times New Roman"/>
          <w:b/>
          <w:lang w:val="sr-Cyrl-CS"/>
        </w:rPr>
        <w:t xml:space="preserve"> чл</w:t>
      </w:r>
      <w:r w:rsidR="00C055FD" w:rsidRPr="00F43662">
        <w:rPr>
          <w:rFonts w:ascii="Times New Roman" w:eastAsia="Times New Roman" w:hAnsi="Times New Roman" w:cs="Times New Roman"/>
          <w:b/>
          <w:lang w:val="sr-Cyrl-CS"/>
        </w:rPr>
        <w:t>.</w:t>
      </w:r>
      <w:r w:rsidRPr="00F43662">
        <w:rPr>
          <w:rFonts w:ascii="Times New Roman" w:eastAsia="Times New Roman" w:hAnsi="Times New Roman" w:cs="Times New Roman"/>
          <w:b/>
          <w:lang w:val="sr-Cyrl-CS"/>
        </w:rPr>
        <w:t xml:space="preserve"> </w:t>
      </w:r>
      <w:r w:rsidR="007A2D16" w:rsidRPr="00F43662">
        <w:rPr>
          <w:rFonts w:ascii="Times New Roman" w:eastAsia="Times New Roman" w:hAnsi="Times New Roman" w:cs="Times New Roman"/>
          <w:b/>
          <w:lang w:val="sr-Cyrl-CS"/>
        </w:rPr>
        <w:t>2</w:t>
      </w:r>
      <w:r w:rsidR="00C055FD" w:rsidRPr="00F43662">
        <w:rPr>
          <w:rFonts w:ascii="Times New Roman" w:eastAsia="Times New Roman" w:hAnsi="Times New Roman" w:cs="Times New Roman"/>
          <w:b/>
          <w:lang w:val="sr-Cyrl-CS"/>
        </w:rPr>
        <w:t>-</w:t>
      </w:r>
      <w:r w:rsidR="00C85BAC" w:rsidRPr="00F43662">
        <w:rPr>
          <w:rFonts w:ascii="Times New Roman" w:eastAsia="Times New Roman" w:hAnsi="Times New Roman" w:cs="Times New Roman"/>
          <w:b/>
          <w:lang w:val="sr-Cyrl-CS"/>
        </w:rPr>
        <w:t>5</w:t>
      </w:r>
      <w:r w:rsidR="007A2D16" w:rsidRPr="00F43662">
        <w:rPr>
          <w:rFonts w:ascii="Times New Roman" w:eastAsia="Times New Roman" w:hAnsi="Times New Roman" w:cs="Times New Roman"/>
          <w:b/>
          <w:lang w:val="sr-Cyrl-CS"/>
        </w:rPr>
        <w:t xml:space="preserve">, </w:t>
      </w:r>
      <w:r w:rsidR="00A07B49" w:rsidRPr="00F43662">
        <w:rPr>
          <w:rFonts w:ascii="Times New Roman" w:eastAsia="Times New Roman" w:hAnsi="Times New Roman" w:cs="Times New Roman"/>
          <w:b/>
          <w:lang w:val="sr-Cyrl-CS"/>
        </w:rPr>
        <w:t>чл</w:t>
      </w:r>
      <w:r w:rsidR="00F43662">
        <w:rPr>
          <w:rFonts w:ascii="Times New Roman" w:eastAsia="Times New Roman" w:hAnsi="Times New Roman" w:cs="Times New Roman"/>
          <w:b/>
          <w:lang w:val="sr-Cyrl-CS"/>
        </w:rPr>
        <w:t>.</w:t>
      </w:r>
      <w:r w:rsidR="00A07B49" w:rsidRPr="00F43662">
        <w:rPr>
          <w:rFonts w:ascii="Times New Roman" w:eastAsia="Times New Roman" w:hAnsi="Times New Roman" w:cs="Times New Roman"/>
          <w:b/>
          <w:lang w:val="sr-Cyrl-CS"/>
        </w:rPr>
        <w:t xml:space="preserve"> 7, </w:t>
      </w:r>
      <w:r w:rsidR="007A2D16" w:rsidRPr="00F43662">
        <w:rPr>
          <w:rFonts w:ascii="Times New Roman" w:eastAsia="Times New Roman" w:hAnsi="Times New Roman" w:cs="Times New Roman"/>
          <w:b/>
          <w:lang w:val="sr-Cyrl-CS"/>
        </w:rPr>
        <w:t>1</w:t>
      </w:r>
      <w:r w:rsidR="00A07B49" w:rsidRPr="00F43662">
        <w:rPr>
          <w:rFonts w:ascii="Times New Roman" w:eastAsia="Times New Roman" w:hAnsi="Times New Roman" w:cs="Times New Roman"/>
          <w:b/>
          <w:lang w:val="sr-Cyrl-CS"/>
        </w:rPr>
        <w:t>1</w:t>
      </w:r>
      <w:r w:rsidR="007A2D16" w:rsidRPr="00F43662">
        <w:rPr>
          <w:rFonts w:ascii="Times New Roman" w:eastAsia="Times New Roman" w:hAnsi="Times New Roman" w:cs="Times New Roman"/>
          <w:b/>
          <w:lang w:val="sr-Cyrl-CS"/>
        </w:rPr>
        <w:t>.</w:t>
      </w:r>
      <w:r w:rsidR="00C85BAC" w:rsidRPr="00F43662">
        <w:rPr>
          <w:rFonts w:ascii="Times New Roman" w:eastAsia="Times New Roman" w:hAnsi="Times New Roman" w:cs="Times New Roman"/>
          <w:b/>
          <w:lang w:val="sr-Cyrl-CS"/>
        </w:rPr>
        <w:t xml:space="preserve"> и 1</w:t>
      </w:r>
      <w:r w:rsidR="00A07B49" w:rsidRPr="00F43662">
        <w:rPr>
          <w:rFonts w:ascii="Times New Roman" w:eastAsia="Times New Roman" w:hAnsi="Times New Roman" w:cs="Times New Roman"/>
          <w:b/>
          <w:lang w:val="sr-Cyrl-CS"/>
        </w:rPr>
        <w:t>9</w:t>
      </w:r>
      <w:r w:rsidR="00C85BAC" w:rsidRPr="00F43662">
        <w:rPr>
          <w:rFonts w:ascii="Times New Roman" w:eastAsia="Times New Roman" w:hAnsi="Times New Roman" w:cs="Times New Roman"/>
          <w:b/>
          <w:lang w:val="sr-Cyrl-CS"/>
        </w:rPr>
        <w:t>.</w:t>
      </w:r>
      <w:r w:rsidR="007A2D16" w:rsidRPr="00F43662">
        <w:rPr>
          <w:rFonts w:ascii="Times New Roman" w:eastAsia="Times New Roman" w:hAnsi="Times New Roman" w:cs="Times New Roman"/>
          <w:b/>
          <w:lang w:val="sr-Cyrl-CS"/>
        </w:rPr>
        <w:t xml:space="preserve"> </w:t>
      </w:r>
      <w:r w:rsidR="00F43662">
        <w:rPr>
          <w:rFonts w:ascii="Times New Roman" w:eastAsia="Times New Roman" w:hAnsi="Times New Roman" w:cs="Times New Roman"/>
          <w:b/>
          <w:lang w:val="sr-Cyrl-CS"/>
        </w:rPr>
        <w:t>Предлога закона</w:t>
      </w:r>
      <w:r w:rsidR="00F43662">
        <w:rPr>
          <w:rFonts w:ascii="Times New Roman" w:eastAsia="Times New Roman" w:hAnsi="Times New Roman" w:cs="Times New Roman"/>
          <w:b/>
          <w:lang w:val="sr-Cyrl-CS"/>
        </w:rPr>
        <w:t xml:space="preserve"> </w:t>
      </w:r>
      <w:r w:rsidR="0073231E" w:rsidRPr="00F43662">
        <w:rPr>
          <w:rFonts w:ascii="Times New Roman" w:eastAsia="Times New Roman" w:hAnsi="Times New Roman" w:cs="Times New Roman"/>
          <w:bCs/>
          <w:lang w:val="sr-Cyrl-CS"/>
        </w:rPr>
        <w:t>–</w:t>
      </w:r>
      <w:r w:rsidR="004A7909" w:rsidRPr="00F43662">
        <w:rPr>
          <w:rFonts w:ascii="Times New Roman" w:eastAsia="Times New Roman" w:hAnsi="Times New Roman" w:cs="Times New Roman"/>
          <w:bCs/>
          <w:lang w:val="sr-Cyrl-CS"/>
        </w:rPr>
        <w:t xml:space="preserve"> </w:t>
      </w:r>
      <w:r w:rsidR="00C85BAC" w:rsidRPr="00F43662">
        <w:rPr>
          <w:rFonts w:ascii="Times New Roman" w:eastAsia="Times New Roman" w:hAnsi="Times New Roman" w:cs="Times New Roman"/>
          <w:bCs/>
          <w:lang w:val="sr-Cyrl-CS"/>
        </w:rPr>
        <w:t>Циљ наведених измена закона је усклађивање одредаба ЗПППА и поступања Пореске управе у складу са правцима и потребама новог пословног модела који обезбеђује додатну аутоматизацију и дигитализацију пореског поступка.</w:t>
      </w:r>
      <w:r w:rsidR="0050610B" w:rsidRPr="00F43662">
        <w:rPr>
          <w:lang w:val="sr-Cyrl-CS"/>
        </w:rPr>
        <w:t xml:space="preserve"> </w:t>
      </w:r>
      <w:r w:rsidR="0050610B" w:rsidRPr="00F43662">
        <w:rPr>
          <w:rFonts w:ascii="Times New Roman" w:hAnsi="Times New Roman" w:cs="Times New Roman"/>
          <w:lang w:val="sr-Cyrl-CS"/>
        </w:rPr>
        <w:t>Нови и</w:t>
      </w:r>
      <w:r w:rsidR="0050610B" w:rsidRPr="00F43662">
        <w:rPr>
          <w:rFonts w:ascii="Times New Roman" w:eastAsia="Times New Roman" w:hAnsi="Times New Roman" w:cs="Times New Roman"/>
          <w:bCs/>
          <w:lang w:val="sr-Cyrl-CS"/>
        </w:rPr>
        <w:t>нформациони систем мора да обезбеди једнообразно поступање у свим истоветним правним ситуацијама, због чега је неопходно отклонити нормативне нејасноће и обезбедити доследну примену прописа на целој територији Републике Србије</w:t>
      </w:r>
    </w:p>
    <w:p w14:paraId="407AD1FB" w14:textId="77777777" w:rsidR="0050610B" w:rsidRPr="00F43662" w:rsidRDefault="00C85BAC" w:rsidP="00C85BAC">
      <w:pPr>
        <w:keepNext/>
        <w:keepLines/>
        <w:spacing w:after="0"/>
        <w:jc w:val="both"/>
        <w:outlineLvl w:val="1"/>
        <w:rPr>
          <w:rFonts w:ascii="Times New Roman" w:eastAsia="Times New Roman" w:hAnsi="Times New Roman" w:cs="Times New Roman"/>
          <w:bCs/>
          <w:lang w:val="sr-Cyrl-CS"/>
        </w:rPr>
      </w:pPr>
      <w:r w:rsidRPr="00F43662">
        <w:rPr>
          <w:rFonts w:ascii="Times New Roman" w:eastAsia="Times New Roman" w:hAnsi="Times New Roman" w:cs="Times New Roman"/>
          <w:bCs/>
          <w:lang w:val="sr-Cyrl-CS"/>
        </w:rPr>
        <w:tab/>
        <w:t xml:space="preserve">С тим у вези извршене су измене члана 38. ЗПППА којима је прецизирано да пореску пријаву, уместо пореског обвезника, може поднети Пореска управа по службеној дужности, на основу службених евиденција, и по налогу контроле, на основу чињеница утврђених у поступку контроле. </w:t>
      </w:r>
    </w:p>
    <w:p w14:paraId="19FA1185" w14:textId="22A8CADA" w:rsidR="00C85BAC" w:rsidRPr="00F43662" w:rsidRDefault="00C85BAC" w:rsidP="0050610B">
      <w:pPr>
        <w:keepNext/>
        <w:keepLines/>
        <w:spacing w:after="0"/>
        <w:ind w:firstLine="720"/>
        <w:jc w:val="both"/>
        <w:outlineLvl w:val="1"/>
        <w:rPr>
          <w:rFonts w:ascii="Times New Roman" w:eastAsia="Times New Roman" w:hAnsi="Times New Roman" w:cs="Times New Roman"/>
          <w:bCs/>
          <w:lang w:val="sr-Cyrl-CS"/>
        </w:rPr>
      </w:pPr>
      <w:r w:rsidRPr="00F43662">
        <w:rPr>
          <w:rFonts w:ascii="Times New Roman" w:eastAsia="Times New Roman" w:hAnsi="Times New Roman" w:cs="Times New Roman"/>
          <w:bCs/>
          <w:lang w:val="sr-Cyrl-CS"/>
        </w:rPr>
        <w:t xml:space="preserve">Допуном члана 39. ЗПППА прецизирано је да се са продужењем рока за подношење пореске пријаве истовремено продужава и рок доспелости пореске обавезе. Такође, уређен је начин подношења захтева за продужење рока за подношење пореске пријаве у смислу пореског облика и пореског периода за који се подноси. </w:t>
      </w:r>
    </w:p>
    <w:p w14:paraId="19437E08" w14:textId="13D237F4" w:rsidR="00FD4EC9" w:rsidRPr="00F43662" w:rsidRDefault="00FD4EC9" w:rsidP="00C85BAC">
      <w:pPr>
        <w:keepNext/>
        <w:keepLines/>
        <w:spacing w:after="0"/>
        <w:ind w:firstLine="720"/>
        <w:jc w:val="both"/>
        <w:outlineLvl w:val="1"/>
        <w:rPr>
          <w:rFonts w:ascii="Times New Roman" w:eastAsia="Times New Roman" w:hAnsi="Times New Roman" w:cs="Times New Roman"/>
          <w:bCs/>
          <w:lang w:val="sr-Cyrl-CS"/>
        </w:rPr>
      </w:pPr>
      <w:r w:rsidRPr="00F43662">
        <w:rPr>
          <w:rFonts w:ascii="Times New Roman" w:eastAsia="Times New Roman" w:hAnsi="Times New Roman" w:cs="Times New Roman"/>
          <w:bCs/>
          <w:lang w:val="sr-Cyrl-CS"/>
        </w:rPr>
        <w:t>У члану 40. ЗПППА, у поступку подношења измењене пореске пријаве прописује се да ако порески обвезник установи да пореска пријава, коју је поднео Пореској управи, односно пореска пријава коју је уместо пореског обвезника поднела пореска управа, садржи грешку која за последицу има погрешно утврђену висину пореске обавезе, односно пропуст друге врсте, дужан је да одмах, а најкасније до истека рока застарелости, поднесе пореску пријаву у којој су грешка или пропуст отклоњени, с тим да није ограничен бројем подношења измењене пореске пријаве.</w:t>
      </w:r>
      <w:r w:rsidR="001206C5" w:rsidRPr="00F43662">
        <w:rPr>
          <w:rFonts w:ascii="Times New Roman" w:eastAsia="Times New Roman" w:hAnsi="Times New Roman" w:cs="Times New Roman"/>
          <w:bCs/>
          <w:lang w:val="sr-Cyrl-CS"/>
        </w:rPr>
        <w:t xml:space="preserve"> </w:t>
      </w:r>
    </w:p>
    <w:p w14:paraId="1D51BD89" w14:textId="6475C0F6" w:rsidR="001206C5" w:rsidRPr="00F43662" w:rsidRDefault="001206C5" w:rsidP="00C85BAC">
      <w:pPr>
        <w:keepNext/>
        <w:keepLines/>
        <w:spacing w:after="0"/>
        <w:ind w:firstLine="720"/>
        <w:jc w:val="both"/>
        <w:outlineLvl w:val="1"/>
        <w:rPr>
          <w:rFonts w:ascii="Times New Roman" w:eastAsia="Times New Roman" w:hAnsi="Times New Roman" w:cs="Times New Roman"/>
          <w:bCs/>
          <w:lang w:val="sr-Cyrl-CS"/>
        </w:rPr>
      </w:pPr>
      <w:r w:rsidRPr="00F43662">
        <w:rPr>
          <w:rFonts w:ascii="Times New Roman" w:eastAsia="Times New Roman" w:hAnsi="Times New Roman" w:cs="Times New Roman"/>
          <w:bCs/>
          <w:lang w:val="sr-Cyrl-CS"/>
        </w:rPr>
        <w:t>У прелазној одредби утврђује се да се предложена измена односи и на све пореске пријаве поднете до дана ступања на снагу овог закона.</w:t>
      </w:r>
    </w:p>
    <w:p w14:paraId="009181E0" w14:textId="103D4317" w:rsidR="00C85BAC" w:rsidRPr="00F43662" w:rsidRDefault="00C85BAC" w:rsidP="00C85BAC">
      <w:pPr>
        <w:keepNext/>
        <w:keepLines/>
        <w:spacing w:after="0"/>
        <w:ind w:firstLine="720"/>
        <w:jc w:val="both"/>
        <w:outlineLvl w:val="1"/>
        <w:rPr>
          <w:rFonts w:ascii="Times New Roman" w:eastAsia="Times New Roman" w:hAnsi="Times New Roman" w:cs="Times New Roman"/>
          <w:bCs/>
          <w:lang w:val="sr-Cyrl-CS"/>
        </w:rPr>
      </w:pPr>
      <w:r w:rsidRPr="00F43662">
        <w:rPr>
          <w:rFonts w:ascii="Times New Roman" w:eastAsia="Times New Roman" w:hAnsi="Times New Roman" w:cs="Times New Roman"/>
          <w:bCs/>
          <w:lang w:val="sr-Cyrl-CS"/>
        </w:rPr>
        <w:t xml:space="preserve">Додавањем новог члан 41в ЗПППА  уређује се поступање пореског органа када порески обвезник не поднесе пореску пријаву за годишњи порез на доходак грађана у прописаном року, тако што орган по службеној дужности подноси пореску пријаву са циљем повећања ефикасности пореске администрације и јачања пореске дисциплине, уз смањење могућности избегавања </w:t>
      </w:r>
      <w:r w:rsidR="00933C07" w:rsidRPr="00F43662">
        <w:rPr>
          <w:rFonts w:ascii="Times New Roman" w:eastAsia="Times New Roman" w:hAnsi="Times New Roman" w:cs="Times New Roman"/>
          <w:bCs/>
          <w:lang w:val="sr-Cyrl-CS"/>
        </w:rPr>
        <w:t xml:space="preserve">плаћања </w:t>
      </w:r>
      <w:r w:rsidRPr="00F43662">
        <w:rPr>
          <w:rFonts w:ascii="Times New Roman" w:eastAsia="Times New Roman" w:hAnsi="Times New Roman" w:cs="Times New Roman"/>
          <w:bCs/>
          <w:lang w:val="sr-Cyrl-CS"/>
        </w:rPr>
        <w:t xml:space="preserve">пореских обавеза, док </w:t>
      </w:r>
      <w:r w:rsidR="0050610B" w:rsidRPr="00F43662">
        <w:rPr>
          <w:rFonts w:ascii="Times New Roman" w:eastAsia="Times New Roman" w:hAnsi="Times New Roman" w:cs="Times New Roman"/>
          <w:bCs/>
          <w:lang w:val="sr-Cyrl-CS"/>
        </w:rPr>
        <w:t>с</w:t>
      </w:r>
      <w:r w:rsidRPr="00F43662">
        <w:rPr>
          <w:rFonts w:ascii="Times New Roman" w:eastAsia="Times New Roman" w:hAnsi="Times New Roman" w:cs="Times New Roman"/>
          <w:bCs/>
          <w:lang w:val="sr-Cyrl-CS"/>
        </w:rPr>
        <w:t xml:space="preserve">е додавањем новог члана 41г ЗПППА уређује поступање пореског органа када порески обвезник не поднесе пореску пријаву за порез на додату вредност у прописаном року, тако што орган по службеној дужности подноси пореску пријаву на основу прелиминарне пореске пријави из система електронских фактура, са циљем повећања ефикасности пореске администрације и јачања пореске дисциплине, уз смањење могућности избегавања </w:t>
      </w:r>
      <w:r w:rsidR="00933C07" w:rsidRPr="00F43662">
        <w:rPr>
          <w:rFonts w:ascii="Times New Roman" w:eastAsia="Times New Roman" w:hAnsi="Times New Roman" w:cs="Times New Roman"/>
          <w:bCs/>
          <w:lang w:val="sr-Cyrl-CS"/>
        </w:rPr>
        <w:t xml:space="preserve">плаћања </w:t>
      </w:r>
      <w:r w:rsidRPr="00F43662">
        <w:rPr>
          <w:rFonts w:ascii="Times New Roman" w:eastAsia="Times New Roman" w:hAnsi="Times New Roman" w:cs="Times New Roman"/>
          <w:bCs/>
          <w:lang w:val="sr-Cyrl-CS"/>
        </w:rPr>
        <w:t>пореских обавеза.</w:t>
      </w:r>
    </w:p>
    <w:p w14:paraId="434872E9" w14:textId="4DEB9EAF" w:rsidR="00A07B49" w:rsidRPr="00F43662" w:rsidRDefault="00A07B49" w:rsidP="00A07B49">
      <w:pPr>
        <w:keepNext/>
        <w:keepLines/>
        <w:spacing w:after="0"/>
        <w:ind w:firstLine="720"/>
        <w:jc w:val="both"/>
        <w:outlineLvl w:val="1"/>
        <w:rPr>
          <w:rFonts w:ascii="Times New Roman" w:eastAsia="Times New Roman" w:hAnsi="Times New Roman" w:cs="Times New Roman"/>
          <w:bCs/>
          <w:lang w:val="sr-Cyrl-CS"/>
        </w:rPr>
      </w:pPr>
      <w:r w:rsidRPr="00F43662">
        <w:rPr>
          <w:rFonts w:ascii="Times New Roman" w:eastAsia="Times New Roman" w:hAnsi="Times New Roman" w:cs="Times New Roman"/>
          <w:bCs/>
          <w:lang w:val="sr-Cyrl-CS"/>
        </w:rPr>
        <w:t>Разлози прописивања новог члана 70а огледају се у потреби да се, у оквиру унапређења информационог система Пореске управе, прецизније уреди начин намирења обавеза по основу акцизе у случајевима када је у истој пореској пријави за исти обрачунски период исказана преплата на једном рачуну акцизе, а истовремено постоји доспела, а неизмирена обавеза на другом рачуну акцизе.</w:t>
      </w:r>
    </w:p>
    <w:p w14:paraId="72496972" w14:textId="10737428" w:rsidR="00A07B49" w:rsidRPr="00F43662" w:rsidRDefault="00A07B49" w:rsidP="00A07B49">
      <w:pPr>
        <w:keepNext/>
        <w:keepLines/>
        <w:spacing w:after="0"/>
        <w:ind w:firstLine="720"/>
        <w:jc w:val="both"/>
        <w:outlineLvl w:val="1"/>
        <w:rPr>
          <w:rFonts w:ascii="Times New Roman" w:eastAsia="Times New Roman" w:hAnsi="Times New Roman" w:cs="Times New Roman"/>
          <w:bCs/>
          <w:lang w:val="sr-Cyrl-CS"/>
        </w:rPr>
      </w:pPr>
      <w:r w:rsidRPr="00F43662">
        <w:rPr>
          <w:rFonts w:ascii="Times New Roman" w:eastAsia="Times New Roman" w:hAnsi="Times New Roman" w:cs="Times New Roman"/>
          <w:bCs/>
          <w:lang w:val="sr-Cyrl-CS"/>
        </w:rPr>
        <w:t>Предложеним решењем омогућава се да Пореска управа по службеној дужности, без подношења захтева пореског обвезника, најпре изврши намирење доспелих, а неизмирених обавеза по основу једног облика акцизе из преплате по другом облику акцизе исказане у истој пореској пријави за исти обрачунски период. Уколико након таквог намирења преостане преплата, она се користи за намирење других доспелих, а неизмирених обавеза по основу акцизе, сходном применом  члана 70. ЗППП</w:t>
      </w:r>
      <w:r w:rsidR="0084657C" w:rsidRPr="00F43662">
        <w:rPr>
          <w:rFonts w:ascii="Times New Roman" w:eastAsia="Times New Roman" w:hAnsi="Times New Roman" w:cs="Times New Roman"/>
          <w:bCs/>
          <w:lang w:val="sr-Cyrl-CS"/>
        </w:rPr>
        <w:t>А</w:t>
      </w:r>
      <w:r w:rsidRPr="00F43662">
        <w:rPr>
          <w:rFonts w:ascii="Times New Roman" w:eastAsia="Times New Roman" w:hAnsi="Times New Roman" w:cs="Times New Roman"/>
          <w:bCs/>
          <w:lang w:val="sr-Cyrl-CS"/>
        </w:rPr>
        <w:t>.</w:t>
      </w:r>
    </w:p>
    <w:p w14:paraId="38EB961E" w14:textId="1C9CF45E" w:rsidR="00A07B49" w:rsidRPr="00F43662" w:rsidRDefault="00A07B49" w:rsidP="00A07B49">
      <w:pPr>
        <w:keepNext/>
        <w:keepLines/>
        <w:spacing w:after="0"/>
        <w:ind w:firstLine="720"/>
        <w:jc w:val="both"/>
        <w:outlineLvl w:val="1"/>
        <w:rPr>
          <w:rFonts w:ascii="Times New Roman" w:eastAsia="Times New Roman" w:hAnsi="Times New Roman" w:cs="Times New Roman"/>
          <w:bCs/>
          <w:lang w:val="sr-Cyrl-CS"/>
        </w:rPr>
      </w:pPr>
      <w:r w:rsidRPr="00F43662">
        <w:rPr>
          <w:rFonts w:ascii="Times New Roman" w:eastAsia="Times New Roman" w:hAnsi="Times New Roman" w:cs="Times New Roman"/>
          <w:bCs/>
          <w:lang w:val="sr-Cyrl-CS"/>
        </w:rPr>
        <w:t>Предложено решење примењиваће се почев од 1. фебруара 2027. године</w:t>
      </w:r>
    </w:p>
    <w:p w14:paraId="38B7D36B" w14:textId="77777777" w:rsidR="001206C5" w:rsidRPr="00F43662" w:rsidRDefault="001206C5" w:rsidP="00C85BAC">
      <w:pPr>
        <w:keepNext/>
        <w:keepLines/>
        <w:spacing w:after="0"/>
        <w:ind w:firstLine="720"/>
        <w:jc w:val="both"/>
        <w:outlineLvl w:val="1"/>
        <w:rPr>
          <w:rFonts w:ascii="Times New Roman" w:eastAsia="Times New Roman" w:hAnsi="Times New Roman" w:cs="Times New Roman"/>
          <w:bCs/>
          <w:lang w:val="sr-Cyrl-CS"/>
        </w:rPr>
      </w:pPr>
      <w:r w:rsidRPr="00F43662">
        <w:rPr>
          <w:rFonts w:ascii="Times New Roman" w:eastAsia="Times New Roman" w:hAnsi="Times New Roman" w:cs="Times New Roman"/>
          <w:bCs/>
          <w:lang w:val="sr-Cyrl-CS"/>
        </w:rPr>
        <w:t xml:space="preserve">Изменом члана 129. ЗПППА обезбеђује се тачност пореских евиденција и ефикасно спровођење донетог решења у поступку пореске контроле.На тај начин се подаци у пореским евиденцијама усклађују са утврђеним чињеничним стањем, без потребе за додатним радњама пореског обвезника, када је пореска пријава основ за евидентирање износа утврђеног пореза из члана 62. став 2. тачка 1) ЗПППА. </w:t>
      </w:r>
    </w:p>
    <w:p w14:paraId="70089551" w14:textId="783C3485" w:rsidR="001206C5" w:rsidRPr="00F43662" w:rsidRDefault="001206C5" w:rsidP="00C85BAC">
      <w:pPr>
        <w:keepNext/>
        <w:keepLines/>
        <w:spacing w:after="0"/>
        <w:ind w:firstLine="720"/>
        <w:jc w:val="both"/>
        <w:outlineLvl w:val="1"/>
        <w:rPr>
          <w:rFonts w:ascii="Times New Roman" w:eastAsia="Times New Roman" w:hAnsi="Times New Roman" w:cs="Times New Roman"/>
          <w:bCs/>
          <w:lang w:val="sr-Cyrl-CS"/>
        </w:rPr>
      </w:pPr>
      <w:r w:rsidRPr="00F43662">
        <w:rPr>
          <w:rFonts w:ascii="Times New Roman" w:eastAsia="Times New Roman" w:hAnsi="Times New Roman" w:cs="Times New Roman"/>
          <w:bCs/>
          <w:lang w:val="sr-Cyrl-CS"/>
        </w:rPr>
        <w:lastRenderedPageBreak/>
        <w:t>Истовремено, овакво решење доприноси ефикаснијем спровођењу пореског поступка и обезбеђује евидентирање донетог решења у пореским евиденцијама.</w:t>
      </w:r>
    </w:p>
    <w:p w14:paraId="4A958146" w14:textId="070D8F8C" w:rsidR="003C4637" w:rsidRPr="00F43662" w:rsidRDefault="00130484" w:rsidP="007E70CC">
      <w:pPr>
        <w:keepNext/>
        <w:keepLines/>
        <w:spacing w:after="0" w:line="240" w:lineRule="auto"/>
        <w:ind w:firstLine="720"/>
        <w:jc w:val="both"/>
        <w:outlineLvl w:val="1"/>
        <w:rPr>
          <w:rFonts w:ascii="Times New Roman" w:eastAsia="Times New Roman" w:hAnsi="Times New Roman" w:cs="Times New Roman"/>
          <w:bCs/>
          <w:lang w:val="sr-Cyrl-CS"/>
        </w:rPr>
      </w:pPr>
      <w:r w:rsidRPr="00F43662">
        <w:rPr>
          <w:rFonts w:ascii="Times New Roman" w:eastAsia="Times New Roman" w:hAnsi="Times New Roman" w:cs="Times New Roman"/>
          <w:b/>
          <w:lang w:val="sr-Cyrl-CS"/>
        </w:rPr>
        <w:t>У</w:t>
      </w:r>
      <w:r w:rsidR="00A27FC0" w:rsidRPr="00F43662">
        <w:rPr>
          <w:rFonts w:ascii="Times New Roman" w:eastAsia="Times New Roman" w:hAnsi="Times New Roman" w:cs="Times New Roman"/>
          <w:b/>
          <w:lang w:val="sr-Cyrl-CS"/>
        </w:rPr>
        <w:t>з</w:t>
      </w:r>
      <w:r w:rsidRPr="00F43662">
        <w:rPr>
          <w:rFonts w:ascii="Times New Roman" w:eastAsia="Times New Roman" w:hAnsi="Times New Roman" w:cs="Times New Roman"/>
          <w:b/>
          <w:lang w:val="sr-Cyrl-CS"/>
        </w:rPr>
        <w:t xml:space="preserve"> чл.</w:t>
      </w:r>
      <w:r w:rsidR="003C4637" w:rsidRPr="00F43662">
        <w:rPr>
          <w:rFonts w:ascii="Times New Roman" w:eastAsia="Times New Roman" w:hAnsi="Times New Roman" w:cs="Times New Roman"/>
          <w:b/>
          <w:lang w:val="sr-Cyrl-CS"/>
        </w:rPr>
        <w:t xml:space="preserve"> </w:t>
      </w:r>
      <w:r w:rsidR="00A07B49" w:rsidRPr="00F43662">
        <w:rPr>
          <w:rFonts w:ascii="Times New Roman" w:eastAsia="Times New Roman" w:hAnsi="Times New Roman" w:cs="Times New Roman"/>
          <w:b/>
          <w:lang w:val="sr-Cyrl-CS"/>
        </w:rPr>
        <w:t>10</w:t>
      </w:r>
      <w:r w:rsidR="003C4637" w:rsidRPr="00F43662">
        <w:rPr>
          <w:rFonts w:ascii="Times New Roman" w:eastAsia="Times New Roman" w:hAnsi="Times New Roman" w:cs="Times New Roman"/>
          <w:b/>
          <w:lang w:val="sr-Cyrl-CS"/>
        </w:rPr>
        <w:t xml:space="preserve">. </w:t>
      </w:r>
      <w:r w:rsidR="00C9256B" w:rsidRPr="00F43662">
        <w:rPr>
          <w:rFonts w:ascii="Times New Roman" w:eastAsia="Times New Roman" w:hAnsi="Times New Roman" w:cs="Times New Roman"/>
          <w:b/>
          <w:lang w:val="sr-Cyrl-CS"/>
        </w:rPr>
        <w:t xml:space="preserve">и </w:t>
      </w:r>
      <w:r w:rsidR="00A27FC0" w:rsidRPr="00F43662">
        <w:rPr>
          <w:rFonts w:ascii="Times New Roman" w:eastAsia="Times New Roman" w:hAnsi="Times New Roman" w:cs="Times New Roman"/>
          <w:b/>
          <w:lang w:val="sr-Cyrl-CS"/>
        </w:rPr>
        <w:t>1</w:t>
      </w:r>
      <w:r w:rsidR="00A07B49" w:rsidRPr="00F43662">
        <w:rPr>
          <w:rFonts w:ascii="Times New Roman" w:eastAsia="Times New Roman" w:hAnsi="Times New Roman" w:cs="Times New Roman"/>
          <w:b/>
          <w:lang w:val="sr-Cyrl-CS"/>
        </w:rPr>
        <w:t>2</w:t>
      </w:r>
      <w:r w:rsidR="00C9256B" w:rsidRPr="00F43662">
        <w:rPr>
          <w:rFonts w:ascii="Times New Roman" w:eastAsia="Times New Roman" w:hAnsi="Times New Roman" w:cs="Times New Roman"/>
          <w:b/>
          <w:lang w:val="sr-Cyrl-CS"/>
        </w:rPr>
        <w:t xml:space="preserve">. </w:t>
      </w:r>
      <w:r w:rsidR="00F43662">
        <w:rPr>
          <w:rFonts w:ascii="Times New Roman" w:eastAsia="Times New Roman" w:hAnsi="Times New Roman" w:cs="Times New Roman"/>
          <w:b/>
          <w:lang w:val="sr-Cyrl-CS"/>
        </w:rPr>
        <w:t>Предлога закона</w:t>
      </w:r>
      <w:r w:rsidR="00F43662">
        <w:rPr>
          <w:rFonts w:ascii="Times New Roman" w:eastAsia="Times New Roman" w:hAnsi="Times New Roman" w:cs="Times New Roman"/>
          <w:b/>
          <w:lang w:val="sr-Cyrl-CS"/>
        </w:rPr>
        <w:t xml:space="preserve"> </w:t>
      </w:r>
      <w:r w:rsidR="0092545A" w:rsidRPr="00F43662">
        <w:rPr>
          <w:rFonts w:ascii="Times New Roman" w:eastAsia="Times New Roman" w:hAnsi="Times New Roman" w:cs="Times New Roman"/>
          <w:bCs/>
          <w:lang w:val="sr-Cyrl-CS"/>
        </w:rPr>
        <w:t>-</w:t>
      </w:r>
      <w:r w:rsidR="003C4637" w:rsidRPr="00F43662">
        <w:rPr>
          <w:rFonts w:ascii="Times New Roman" w:eastAsia="Times New Roman" w:hAnsi="Times New Roman" w:cs="Times New Roman"/>
          <w:bCs/>
          <w:lang w:val="sr-Cyrl-CS"/>
        </w:rPr>
        <w:t xml:space="preserve"> </w:t>
      </w:r>
      <w:r w:rsidR="001B3208" w:rsidRPr="00F43662">
        <w:rPr>
          <w:rFonts w:ascii="Times New Roman" w:eastAsia="Times New Roman" w:hAnsi="Times New Roman" w:cs="Times New Roman"/>
          <w:bCs/>
          <w:lang w:val="sr-Cyrl-CS"/>
        </w:rPr>
        <w:t xml:space="preserve">врши се </w:t>
      </w:r>
      <w:r w:rsidR="007E70CC" w:rsidRPr="00F43662">
        <w:rPr>
          <w:rFonts w:ascii="Times New Roman" w:eastAsia="Times New Roman" w:hAnsi="Times New Roman" w:cs="Times New Roman"/>
          <w:bCs/>
          <w:lang w:val="sr-Cyrl-CS"/>
        </w:rPr>
        <w:t>прецизирање одредаба ЗПППА којима се прописује систем санкција за забрану вршења делатности.</w:t>
      </w:r>
    </w:p>
    <w:p w14:paraId="1DA81643" w14:textId="77777777" w:rsidR="00933C07" w:rsidRPr="00F43662" w:rsidRDefault="007E70CC" w:rsidP="007E70CC">
      <w:pPr>
        <w:keepNext/>
        <w:keepLines/>
        <w:spacing w:after="0" w:line="240" w:lineRule="auto"/>
        <w:ind w:firstLine="720"/>
        <w:jc w:val="both"/>
        <w:outlineLvl w:val="1"/>
        <w:rPr>
          <w:rFonts w:ascii="Times New Roman" w:eastAsia="Times New Roman" w:hAnsi="Times New Roman" w:cs="Times New Roman"/>
          <w:bCs/>
          <w:lang w:val="sr-Cyrl-CS"/>
        </w:rPr>
      </w:pPr>
      <w:r w:rsidRPr="00F43662">
        <w:rPr>
          <w:rFonts w:ascii="Times New Roman" w:eastAsia="Times New Roman" w:hAnsi="Times New Roman" w:cs="Times New Roman"/>
          <w:bCs/>
          <w:lang w:val="sr-Cyrl-CS"/>
        </w:rPr>
        <w:t xml:space="preserve">Наиме, </w:t>
      </w:r>
      <w:r w:rsidR="00933C07" w:rsidRPr="00F43662">
        <w:rPr>
          <w:rFonts w:ascii="Times New Roman" w:eastAsia="Times New Roman" w:hAnsi="Times New Roman" w:cs="Times New Roman"/>
          <w:bCs/>
          <w:lang w:val="sr-Cyrl-CS"/>
        </w:rPr>
        <w:t>током</w:t>
      </w:r>
      <w:r w:rsidRPr="00F43662">
        <w:rPr>
          <w:rFonts w:ascii="Times New Roman" w:eastAsia="Times New Roman" w:hAnsi="Times New Roman" w:cs="Times New Roman"/>
          <w:bCs/>
          <w:lang w:val="sr-Cyrl-CS"/>
        </w:rPr>
        <w:t xml:space="preserve"> порески</w:t>
      </w:r>
      <w:r w:rsidR="00933C07" w:rsidRPr="00F43662">
        <w:rPr>
          <w:rFonts w:ascii="Times New Roman" w:eastAsia="Times New Roman" w:hAnsi="Times New Roman" w:cs="Times New Roman"/>
          <w:bCs/>
          <w:lang w:val="sr-Cyrl-CS"/>
        </w:rPr>
        <w:t>х</w:t>
      </w:r>
      <w:r w:rsidRPr="00F43662">
        <w:rPr>
          <w:rFonts w:ascii="Times New Roman" w:eastAsia="Times New Roman" w:hAnsi="Times New Roman" w:cs="Times New Roman"/>
          <w:bCs/>
          <w:lang w:val="sr-Cyrl-CS"/>
        </w:rPr>
        <w:t xml:space="preserve"> контрола уочен је нови, посебно софистициран облик злоупотребе система фискализације, који важећи прописи не препознају довољно јасно, нити омогућавају адекватну и делотворну реакцију надлежних органа. </w:t>
      </w:r>
    </w:p>
    <w:p w14:paraId="29C69A10" w14:textId="77777777" w:rsidR="00933C07" w:rsidRPr="00F43662" w:rsidRDefault="007E70CC" w:rsidP="007E70CC">
      <w:pPr>
        <w:keepNext/>
        <w:keepLines/>
        <w:spacing w:after="0" w:line="240" w:lineRule="auto"/>
        <w:ind w:firstLine="720"/>
        <w:jc w:val="both"/>
        <w:outlineLvl w:val="1"/>
        <w:rPr>
          <w:rFonts w:ascii="Times New Roman" w:eastAsia="Times New Roman" w:hAnsi="Times New Roman" w:cs="Times New Roman"/>
          <w:bCs/>
          <w:lang w:val="sr-Cyrl-CS"/>
        </w:rPr>
      </w:pPr>
      <w:r w:rsidRPr="00F43662">
        <w:rPr>
          <w:rFonts w:ascii="Times New Roman" w:eastAsia="Times New Roman" w:hAnsi="Times New Roman" w:cs="Times New Roman"/>
          <w:bCs/>
          <w:lang w:val="sr-Cyrl-CS"/>
        </w:rPr>
        <w:t>Наиме, у контроли евидентирања промета утврђено је да порески обвезник у истом пословном простору истовремено користи два система за издавање рачуна. Један систем представља законито пријављен и регистрован уређај, који издаје рачуне у складу са прописима и кроз систем електронске фискализације Пореске управе</w:t>
      </w:r>
      <w:r w:rsidR="00933C07" w:rsidRPr="00F43662">
        <w:rPr>
          <w:rFonts w:ascii="Times New Roman" w:eastAsia="Times New Roman" w:hAnsi="Times New Roman" w:cs="Times New Roman"/>
          <w:bCs/>
          <w:lang w:val="sr-Cyrl-CS"/>
        </w:rPr>
        <w:t>, док</w:t>
      </w:r>
      <w:r w:rsidRPr="00F43662">
        <w:rPr>
          <w:rFonts w:ascii="Times New Roman" w:eastAsia="Times New Roman" w:hAnsi="Times New Roman" w:cs="Times New Roman"/>
          <w:bCs/>
          <w:lang w:val="sr-Cyrl-CS"/>
        </w:rPr>
        <w:t xml:space="preserve"> </w:t>
      </w:r>
      <w:r w:rsidR="00933C07" w:rsidRPr="00F43662">
        <w:rPr>
          <w:rFonts w:ascii="Times New Roman" w:eastAsia="Times New Roman" w:hAnsi="Times New Roman" w:cs="Times New Roman"/>
          <w:bCs/>
          <w:lang w:val="sr-Cyrl-CS"/>
        </w:rPr>
        <w:t>се д</w:t>
      </w:r>
      <w:r w:rsidRPr="00F43662">
        <w:rPr>
          <w:rFonts w:ascii="Times New Roman" w:eastAsia="Times New Roman" w:hAnsi="Times New Roman" w:cs="Times New Roman"/>
          <w:bCs/>
          <w:lang w:val="sr-Cyrl-CS"/>
        </w:rPr>
        <w:t xml:space="preserve">руги систем, који је у потпуности неовлашћен и непријављен, користи за издавање докумената који по свом изгледу имају сва обележја фискалног рачуна, укључујући и код, али који не потичу из система електронске фискализације. </w:t>
      </w:r>
    </w:p>
    <w:p w14:paraId="3DC431C1" w14:textId="43112810" w:rsidR="007E70CC" w:rsidRPr="00F43662" w:rsidRDefault="007E70CC" w:rsidP="007E70CC">
      <w:pPr>
        <w:keepNext/>
        <w:keepLines/>
        <w:spacing w:after="0" w:line="240" w:lineRule="auto"/>
        <w:ind w:firstLine="720"/>
        <w:jc w:val="both"/>
        <w:outlineLvl w:val="1"/>
        <w:rPr>
          <w:rFonts w:ascii="Times New Roman" w:eastAsia="Times New Roman" w:hAnsi="Times New Roman" w:cs="Times New Roman"/>
          <w:bCs/>
          <w:lang w:val="sr-Cyrl-CS"/>
        </w:rPr>
      </w:pPr>
      <w:r w:rsidRPr="00F43662">
        <w:rPr>
          <w:rFonts w:ascii="Times New Roman" w:eastAsia="Times New Roman" w:hAnsi="Times New Roman" w:cs="Times New Roman"/>
          <w:bCs/>
          <w:lang w:val="sr-Cyrl-CS"/>
        </w:rPr>
        <w:t>У конкретном случају QR кодови на таквим рачунима упућују или на не постојеће фискалне рачуне или на фискалне рачуне који се односе на потпуно други промет, при чему је евидентно да су QR кодови преузети са раније издатих законитих фискалних рачуна и накнадно коришћени у изради лажних докумената. Такви документи су потом издавани купцима као фискални рачуни.</w:t>
      </w:r>
    </w:p>
    <w:p w14:paraId="5721C19C" w14:textId="46FB32BD" w:rsidR="007E70CC" w:rsidRPr="00F43662" w:rsidRDefault="007E70CC" w:rsidP="007E70CC">
      <w:pPr>
        <w:keepNext/>
        <w:keepLines/>
        <w:spacing w:after="0" w:line="240" w:lineRule="auto"/>
        <w:ind w:firstLine="720"/>
        <w:jc w:val="both"/>
        <w:outlineLvl w:val="1"/>
        <w:rPr>
          <w:rFonts w:ascii="Times New Roman" w:eastAsia="Times New Roman" w:hAnsi="Times New Roman" w:cs="Times New Roman"/>
          <w:bCs/>
          <w:lang w:val="sr-Cyrl-CS"/>
        </w:rPr>
      </w:pPr>
      <w:r w:rsidRPr="00F43662">
        <w:rPr>
          <w:rFonts w:ascii="Times New Roman" w:eastAsia="Times New Roman" w:hAnsi="Times New Roman" w:cs="Times New Roman"/>
          <w:bCs/>
          <w:lang w:val="sr-Cyrl-CS"/>
        </w:rPr>
        <w:t>С тим у вези, врши се адекватно правнотехничко усклађивање одредаба члана 128. став 6. ЗПППА са поменутим изменама.</w:t>
      </w:r>
    </w:p>
    <w:p w14:paraId="648D2847" w14:textId="1A465719" w:rsidR="00197D5E" w:rsidRPr="00F43662" w:rsidRDefault="00A50C05" w:rsidP="00A27FC0">
      <w:pPr>
        <w:keepNext/>
        <w:keepLines/>
        <w:spacing w:after="0"/>
        <w:ind w:firstLine="720"/>
        <w:jc w:val="both"/>
        <w:outlineLvl w:val="1"/>
        <w:rPr>
          <w:rFonts w:ascii="Times New Roman" w:eastAsia="Times New Roman" w:hAnsi="Times New Roman" w:cs="Times New Roman"/>
          <w:bCs/>
          <w:lang w:val="sr-Cyrl-CS"/>
        </w:rPr>
      </w:pPr>
      <w:r w:rsidRPr="00F43662">
        <w:rPr>
          <w:rFonts w:ascii="Times New Roman" w:eastAsia="Times New Roman" w:hAnsi="Times New Roman" w:cs="Times New Roman"/>
          <w:b/>
          <w:lang w:val="sr-Cyrl-CS"/>
        </w:rPr>
        <w:t>У</w:t>
      </w:r>
      <w:r w:rsidR="00A27FC0" w:rsidRPr="00F43662">
        <w:rPr>
          <w:rFonts w:ascii="Times New Roman" w:eastAsia="Times New Roman" w:hAnsi="Times New Roman" w:cs="Times New Roman"/>
          <w:b/>
          <w:lang w:val="sr-Cyrl-CS"/>
        </w:rPr>
        <w:t>з</w:t>
      </w:r>
      <w:r w:rsidRPr="00F43662">
        <w:rPr>
          <w:rFonts w:ascii="Times New Roman" w:eastAsia="Times New Roman" w:hAnsi="Times New Roman" w:cs="Times New Roman"/>
          <w:b/>
          <w:lang w:val="sr-Cyrl-CS"/>
        </w:rPr>
        <w:t xml:space="preserve"> чл. </w:t>
      </w:r>
      <w:r w:rsidR="00A27FC0" w:rsidRPr="00F43662">
        <w:rPr>
          <w:rFonts w:ascii="Times New Roman" w:eastAsia="Times New Roman" w:hAnsi="Times New Roman" w:cs="Times New Roman"/>
          <w:b/>
          <w:lang w:val="sr-Cyrl-CS"/>
        </w:rPr>
        <w:t>1</w:t>
      </w:r>
      <w:r w:rsidR="00A07B49" w:rsidRPr="00F43662">
        <w:rPr>
          <w:rFonts w:ascii="Times New Roman" w:eastAsia="Times New Roman" w:hAnsi="Times New Roman" w:cs="Times New Roman"/>
          <w:b/>
          <w:lang w:val="sr-Cyrl-CS"/>
        </w:rPr>
        <w:t>3</w:t>
      </w:r>
      <w:r w:rsidRPr="00F43662">
        <w:rPr>
          <w:rFonts w:ascii="Times New Roman" w:eastAsia="Times New Roman" w:hAnsi="Times New Roman" w:cs="Times New Roman"/>
          <w:b/>
          <w:lang w:val="sr-Cyrl-CS"/>
        </w:rPr>
        <w:t>-</w:t>
      </w:r>
      <w:r w:rsidR="00A27FC0" w:rsidRPr="00F43662">
        <w:rPr>
          <w:rFonts w:ascii="Times New Roman" w:eastAsia="Times New Roman" w:hAnsi="Times New Roman" w:cs="Times New Roman"/>
          <w:b/>
          <w:lang w:val="sr-Cyrl-CS"/>
        </w:rPr>
        <w:t>1</w:t>
      </w:r>
      <w:r w:rsidR="00A07B49" w:rsidRPr="00F43662">
        <w:rPr>
          <w:rFonts w:ascii="Times New Roman" w:eastAsia="Times New Roman" w:hAnsi="Times New Roman" w:cs="Times New Roman"/>
          <w:b/>
          <w:lang w:val="sr-Cyrl-CS"/>
        </w:rPr>
        <w:t>8</w:t>
      </w:r>
      <w:r w:rsidRPr="00F43662">
        <w:rPr>
          <w:rFonts w:ascii="Times New Roman" w:eastAsia="Times New Roman" w:hAnsi="Times New Roman" w:cs="Times New Roman"/>
          <w:b/>
          <w:lang w:val="sr-Cyrl-CS"/>
        </w:rPr>
        <w:t>.</w:t>
      </w:r>
      <w:r w:rsidR="00822B52" w:rsidRPr="00F43662">
        <w:rPr>
          <w:rFonts w:ascii="Times New Roman" w:eastAsia="Times New Roman" w:hAnsi="Times New Roman" w:cs="Times New Roman"/>
          <w:b/>
          <w:lang w:val="sr-Cyrl-CS"/>
        </w:rPr>
        <w:t xml:space="preserve"> </w:t>
      </w:r>
      <w:r w:rsidR="00F43662">
        <w:rPr>
          <w:rFonts w:ascii="Times New Roman" w:eastAsia="Times New Roman" w:hAnsi="Times New Roman" w:cs="Times New Roman"/>
          <w:b/>
          <w:lang w:val="sr-Cyrl-CS"/>
        </w:rPr>
        <w:t>Предлога закона</w:t>
      </w:r>
      <w:r w:rsidR="00F43662">
        <w:rPr>
          <w:rFonts w:ascii="Times New Roman" w:eastAsia="Times New Roman" w:hAnsi="Times New Roman" w:cs="Times New Roman"/>
          <w:b/>
          <w:lang w:val="sr-Cyrl-CS"/>
        </w:rPr>
        <w:t xml:space="preserve"> </w:t>
      </w:r>
      <w:r w:rsidR="0092545A" w:rsidRPr="00F43662">
        <w:rPr>
          <w:rFonts w:ascii="Times New Roman" w:eastAsia="Times New Roman" w:hAnsi="Times New Roman" w:cs="Times New Roman"/>
          <w:bCs/>
          <w:lang w:val="sr-Cyrl-CS"/>
        </w:rPr>
        <w:t>-</w:t>
      </w:r>
      <w:r w:rsidR="0021663A" w:rsidRPr="00F43662">
        <w:rPr>
          <w:rFonts w:ascii="Times New Roman" w:eastAsia="Times New Roman" w:hAnsi="Times New Roman" w:cs="Times New Roman"/>
          <w:bCs/>
          <w:lang w:val="sr-Cyrl-CS"/>
        </w:rPr>
        <w:t xml:space="preserve"> врши се </w:t>
      </w:r>
      <w:r w:rsidR="005F5196" w:rsidRPr="00F43662">
        <w:rPr>
          <w:rFonts w:ascii="Times New Roman" w:eastAsia="Times New Roman" w:hAnsi="Times New Roman" w:cs="Times New Roman"/>
          <w:bCs/>
          <w:lang w:val="sr-Cyrl-CS"/>
        </w:rPr>
        <w:t xml:space="preserve">усклађивање одредаба ЗПППА које уређују радноправне односе у Пореској управи са одредбама </w:t>
      </w:r>
      <w:r w:rsidR="0068774A" w:rsidRPr="00F43662">
        <w:rPr>
          <w:rFonts w:ascii="Times New Roman" w:eastAsia="Times New Roman" w:hAnsi="Times New Roman" w:cs="Times New Roman"/>
          <w:b/>
          <w:i/>
          <w:iCs/>
          <w:lang w:val="sr-Cyrl-CS"/>
        </w:rPr>
        <w:t>Закона о државним службеницима</w:t>
      </w:r>
      <w:r w:rsidR="0068774A" w:rsidRPr="00F43662">
        <w:rPr>
          <w:rFonts w:ascii="Times New Roman" w:eastAsia="Times New Roman" w:hAnsi="Times New Roman" w:cs="Times New Roman"/>
          <w:bCs/>
          <w:lang w:val="sr-Cyrl-CS"/>
        </w:rPr>
        <w:t xml:space="preserve"> („Службени гласник РС</w:t>
      </w:r>
      <w:r w:rsidR="00601C67" w:rsidRPr="00F43662">
        <w:rPr>
          <w:rFonts w:ascii="Times New Roman" w:eastAsia="Times New Roman" w:hAnsi="Times New Roman" w:cs="Times New Roman"/>
          <w:bCs/>
          <w:lang w:val="sr-Cyrl-CS"/>
        </w:rPr>
        <w:t>”</w:t>
      </w:r>
      <w:r w:rsidR="0068774A" w:rsidRPr="00F43662">
        <w:rPr>
          <w:rFonts w:ascii="Times New Roman" w:eastAsia="Times New Roman" w:hAnsi="Times New Roman" w:cs="Times New Roman"/>
          <w:bCs/>
          <w:lang w:val="sr-Cyrl-CS"/>
        </w:rPr>
        <w:t>, бр. 79/05, 81/05 - исправка, 83/05 - исправка, 64/07, 67/07 - исправка, 116/08, 104/09, 99/14, 94/17, 95/18, 157/20, 142/22, 13/25 - одлука УС, 19</w:t>
      </w:r>
      <w:r w:rsidR="00C41121" w:rsidRPr="00F43662">
        <w:rPr>
          <w:rFonts w:ascii="Times New Roman" w:eastAsia="Times New Roman" w:hAnsi="Times New Roman" w:cs="Times New Roman"/>
          <w:bCs/>
          <w:lang w:val="sr-Cyrl-CS"/>
        </w:rPr>
        <w:t>/25,</w:t>
      </w:r>
      <w:r w:rsidR="0068774A" w:rsidRPr="00F43662">
        <w:rPr>
          <w:rFonts w:ascii="Times New Roman" w:eastAsia="Times New Roman" w:hAnsi="Times New Roman" w:cs="Times New Roman"/>
          <w:bCs/>
          <w:lang w:val="sr-Cyrl-CS"/>
        </w:rPr>
        <w:t xml:space="preserve"> 109</w:t>
      </w:r>
      <w:r w:rsidR="00C41121" w:rsidRPr="00F43662">
        <w:rPr>
          <w:rFonts w:ascii="Times New Roman" w:eastAsia="Times New Roman" w:hAnsi="Times New Roman" w:cs="Times New Roman"/>
          <w:bCs/>
          <w:lang w:val="sr-Cyrl-CS"/>
        </w:rPr>
        <w:t>/</w:t>
      </w:r>
      <w:r w:rsidR="0068774A" w:rsidRPr="00F43662">
        <w:rPr>
          <w:rFonts w:ascii="Times New Roman" w:eastAsia="Times New Roman" w:hAnsi="Times New Roman" w:cs="Times New Roman"/>
          <w:bCs/>
          <w:lang w:val="sr-Cyrl-CS"/>
        </w:rPr>
        <w:t xml:space="preserve"> 25</w:t>
      </w:r>
      <w:r w:rsidR="00C41121" w:rsidRPr="00F43662">
        <w:rPr>
          <w:rFonts w:ascii="Times New Roman" w:eastAsia="Times New Roman" w:hAnsi="Times New Roman" w:cs="Times New Roman"/>
          <w:bCs/>
          <w:lang w:val="sr-Cyrl-CS"/>
        </w:rPr>
        <w:t xml:space="preserve"> и </w:t>
      </w:r>
      <w:r w:rsidR="0068774A" w:rsidRPr="00F43662">
        <w:rPr>
          <w:rFonts w:ascii="Times New Roman" w:eastAsia="Times New Roman" w:hAnsi="Times New Roman" w:cs="Times New Roman"/>
          <w:bCs/>
          <w:lang w:val="sr-Cyrl-CS"/>
        </w:rPr>
        <w:t>9</w:t>
      </w:r>
      <w:r w:rsidR="00C41121" w:rsidRPr="00F43662">
        <w:rPr>
          <w:rFonts w:ascii="Times New Roman" w:eastAsia="Times New Roman" w:hAnsi="Times New Roman" w:cs="Times New Roman"/>
          <w:bCs/>
          <w:lang w:val="sr-Cyrl-CS"/>
        </w:rPr>
        <w:t>/</w:t>
      </w:r>
      <w:r w:rsidR="0068774A" w:rsidRPr="00F43662">
        <w:rPr>
          <w:rFonts w:ascii="Times New Roman" w:eastAsia="Times New Roman" w:hAnsi="Times New Roman" w:cs="Times New Roman"/>
          <w:bCs/>
          <w:lang w:val="sr-Cyrl-CS"/>
        </w:rPr>
        <w:t>26</w:t>
      </w:r>
      <w:r w:rsidR="00C41121" w:rsidRPr="00F43662">
        <w:rPr>
          <w:rFonts w:ascii="Times New Roman" w:eastAsia="Times New Roman" w:hAnsi="Times New Roman" w:cs="Times New Roman"/>
          <w:bCs/>
          <w:lang w:val="sr-Cyrl-CS"/>
        </w:rPr>
        <w:t xml:space="preserve"> – у даљем тексту: ЗОДС).</w:t>
      </w:r>
    </w:p>
    <w:p w14:paraId="57919450" w14:textId="7C5BE52F" w:rsidR="00C211F9" w:rsidRPr="00F43662" w:rsidRDefault="005F5196" w:rsidP="005F5196">
      <w:pPr>
        <w:keepNext/>
        <w:keepLines/>
        <w:spacing w:after="0"/>
        <w:ind w:firstLine="720"/>
        <w:jc w:val="both"/>
        <w:outlineLvl w:val="1"/>
        <w:rPr>
          <w:rFonts w:ascii="Times New Roman" w:eastAsia="Times New Roman" w:hAnsi="Times New Roman" w:cs="Times New Roman"/>
          <w:bCs/>
          <w:lang w:val="sr-Cyrl-CS"/>
        </w:rPr>
      </w:pPr>
      <w:r w:rsidRPr="00F43662">
        <w:rPr>
          <w:rFonts w:ascii="Times New Roman" w:eastAsia="Times New Roman" w:hAnsi="Times New Roman" w:cs="Times New Roman"/>
          <w:bCs/>
          <w:lang w:val="sr-Cyrl-CS"/>
        </w:rPr>
        <w:t>Изменом одред</w:t>
      </w:r>
      <w:r w:rsidR="00C211F9" w:rsidRPr="00F43662">
        <w:rPr>
          <w:rFonts w:ascii="Times New Roman" w:eastAsia="Times New Roman" w:hAnsi="Times New Roman" w:cs="Times New Roman"/>
          <w:bCs/>
          <w:lang w:val="sr-Cyrl-CS"/>
        </w:rPr>
        <w:t>аба члана</w:t>
      </w:r>
      <w:r w:rsidRPr="00F43662">
        <w:rPr>
          <w:rFonts w:ascii="Times New Roman" w:eastAsia="Times New Roman" w:hAnsi="Times New Roman" w:cs="Times New Roman"/>
          <w:bCs/>
          <w:lang w:val="sr-Cyrl-CS"/>
        </w:rPr>
        <w:t xml:space="preserve"> 169а ЗПППА прелази се на примену </w:t>
      </w:r>
      <w:r w:rsidR="00C41121" w:rsidRPr="00F43662">
        <w:rPr>
          <w:rFonts w:ascii="Times New Roman" w:eastAsia="Times New Roman" w:hAnsi="Times New Roman" w:cs="Times New Roman"/>
          <w:bCs/>
          <w:lang w:val="sr-Cyrl-CS"/>
        </w:rPr>
        <w:t>ЗОДС</w:t>
      </w:r>
      <w:r w:rsidRPr="00F43662">
        <w:rPr>
          <w:rFonts w:ascii="Times New Roman" w:eastAsia="Times New Roman" w:hAnsi="Times New Roman" w:cs="Times New Roman"/>
          <w:bCs/>
          <w:lang w:val="sr-Cyrl-CS"/>
        </w:rPr>
        <w:t xml:space="preserve"> у погледу попуњавања радног места премештањем по основу споразума о преузимању</w:t>
      </w:r>
      <w:r w:rsidR="00C211F9" w:rsidRPr="00F43662">
        <w:rPr>
          <w:rFonts w:ascii="Times New Roman" w:eastAsia="Times New Roman" w:hAnsi="Times New Roman" w:cs="Times New Roman"/>
          <w:bCs/>
          <w:lang w:val="sr-Cyrl-CS"/>
        </w:rPr>
        <w:t>.</w:t>
      </w:r>
    </w:p>
    <w:p w14:paraId="49794DE0" w14:textId="0C587065" w:rsidR="00C211F9" w:rsidRPr="00F43662" w:rsidRDefault="00C211F9" w:rsidP="005F5196">
      <w:pPr>
        <w:keepNext/>
        <w:keepLines/>
        <w:spacing w:after="0"/>
        <w:ind w:firstLine="720"/>
        <w:jc w:val="both"/>
        <w:outlineLvl w:val="1"/>
        <w:rPr>
          <w:rFonts w:ascii="Times New Roman" w:eastAsia="Times New Roman" w:hAnsi="Times New Roman" w:cs="Times New Roman"/>
          <w:bCs/>
          <w:lang w:val="sr-Cyrl-CS"/>
        </w:rPr>
      </w:pPr>
      <w:r w:rsidRPr="00F43662">
        <w:rPr>
          <w:rFonts w:ascii="Times New Roman" w:eastAsia="Times New Roman" w:hAnsi="Times New Roman" w:cs="Times New Roman"/>
          <w:bCs/>
          <w:lang w:val="sr-Cyrl-CS"/>
        </w:rPr>
        <w:t>Ус</w:t>
      </w:r>
      <w:r w:rsidR="00F43662">
        <w:rPr>
          <w:rFonts w:ascii="Times New Roman" w:eastAsia="Times New Roman" w:hAnsi="Times New Roman" w:cs="Times New Roman"/>
          <w:bCs/>
          <w:lang w:val="sr-Cyrl-CS"/>
        </w:rPr>
        <w:t>к</w:t>
      </w:r>
      <w:r w:rsidRPr="00F43662">
        <w:rPr>
          <w:rFonts w:ascii="Times New Roman" w:eastAsia="Times New Roman" w:hAnsi="Times New Roman" w:cs="Times New Roman"/>
          <w:bCs/>
          <w:lang w:val="sr-Cyrl-CS"/>
        </w:rPr>
        <w:t xml:space="preserve">лађивање са одредбама закона који уређује државне службенике извршено је и у члану 167г ЗПППА тако што се прописује да ако конкурсна комисија после спроведеног поступка избора утврди да неки од кандидата или сви кандидати испуњавају мерила прописана за избор, сачињава листу за избор кандидата </w:t>
      </w:r>
      <w:r w:rsidR="00073760" w:rsidRPr="00F43662">
        <w:rPr>
          <w:rFonts w:ascii="Times New Roman" w:eastAsia="Times New Roman" w:hAnsi="Times New Roman" w:cs="Times New Roman"/>
          <w:bCs/>
          <w:lang w:val="sr-Cyrl-CS"/>
        </w:rPr>
        <w:t xml:space="preserve">који су испунили мерила за избор </w:t>
      </w:r>
      <w:r w:rsidRPr="00F43662">
        <w:rPr>
          <w:rFonts w:ascii="Times New Roman" w:eastAsia="Times New Roman" w:hAnsi="Times New Roman" w:cs="Times New Roman"/>
          <w:bCs/>
          <w:lang w:val="sr-Cyrl-CS"/>
        </w:rPr>
        <w:t>у поступку избора  и исту доставља директору Пореске управе.</w:t>
      </w:r>
    </w:p>
    <w:p w14:paraId="723D0961" w14:textId="439006A0" w:rsidR="005F5196" w:rsidRPr="00F43662" w:rsidRDefault="00073760" w:rsidP="005F5196">
      <w:pPr>
        <w:keepNext/>
        <w:keepLines/>
        <w:spacing w:after="0"/>
        <w:ind w:firstLine="720"/>
        <w:jc w:val="both"/>
        <w:outlineLvl w:val="1"/>
        <w:rPr>
          <w:rFonts w:ascii="Times New Roman" w:eastAsia="Times New Roman" w:hAnsi="Times New Roman" w:cs="Times New Roman"/>
          <w:bCs/>
          <w:lang w:val="sr-Cyrl-CS"/>
        </w:rPr>
      </w:pPr>
      <w:r w:rsidRPr="00F43662">
        <w:rPr>
          <w:rFonts w:ascii="Times New Roman" w:eastAsia="Times New Roman" w:hAnsi="Times New Roman" w:cs="Times New Roman"/>
          <w:bCs/>
          <w:lang w:val="sr-Cyrl-CS"/>
        </w:rPr>
        <w:t>У члану 169е ЗПППА прописује се да поред случајева привременог премештаја државних службеника у истом државном органу, уређених прописима о радним односима у државним органима, порески службеник, може бити премештен на радно место у више звање у трајању до 24 месеца, уколико испуњава услове у погледу степена и врсте стручне спреме, компетенција потребних за обављање послова радног места на које се премешта и уколико је потребно да се радно место хитно попуни или у случају замене одсутног пореског службеника.</w:t>
      </w:r>
    </w:p>
    <w:p w14:paraId="032DF183" w14:textId="0854DC72" w:rsidR="00C211F9" w:rsidRPr="00F43662" w:rsidRDefault="006F1C52" w:rsidP="005F5196">
      <w:pPr>
        <w:keepNext/>
        <w:keepLines/>
        <w:spacing w:after="0"/>
        <w:ind w:firstLine="720"/>
        <w:jc w:val="both"/>
        <w:outlineLvl w:val="1"/>
        <w:rPr>
          <w:rFonts w:ascii="Times New Roman" w:eastAsia="Times New Roman" w:hAnsi="Times New Roman" w:cs="Times New Roman"/>
          <w:bCs/>
          <w:lang w:val="sr-Cyrl-CS"/>
        </w:rPr>
      </w:pPr>
      <w:r w:rsidRPr="00F43662">
        <w:rPr>
          <w:rFonts w:ascii="Times New Roman" w:eastAsia="Times New Roman" w:hAnsi="Times New Roman" w:cs="Times New Roman"/>
          <w:bCs/>
          <w:lang w:val="sr-Cyrl-CS"/>
        </w:rPr>
        <w:t xml:space="preserve">Наиме, у ситуацији када је порески службеник који је распоређен на радно место које је разврстано у неко од највиших звања и које је руководеће, привремено спречен за рад у дужем временском периоду, а имајући у виду несметано и благовремено обављање послова одређеног радног места, тешко је применити члан 93. Закона о државним службеницима због недовољног броја запослених распоређених на другим одговарајућим радним местима. </w:t>
      </w:r>
    </w:p>
    <w:p w14:paraId="2B49E619" w14:textId="6EB088E0" w:rsidR="006F1C52" w:rsidRPr="00F43662" w:rsidRDefault="00073760" w:rsidP="005F5196">
      <w:pPr>
        <w:keepNext/>
        <w:keepLines/>
        <w:spacing w:after="0"/>
        <w:ind w:firstLine="720"/>
        <w:jc w:val="both"/>
        <w:outlineLvl w:val="1"/>
        <w:rPr>
          <w:rFonts w:ascii="Times New Roman" w:eastAsia="Times New Roman" w:hAnsi="Times New Roman" w:cs="Times New Roman"/>
          <w:bCs/>
          <w:lang w:val="sr-Cyrl-CS"/>
        </w:rPr>
      </w:pPr>
      <w:r w:rsidRPr="00F43662">
        <w:rPr>
          <w:rFonts w:ascii="Times New Roman" w:eastAsia="Times New Roman" w:hAnsi="Times New Roman" w:cs="Times New Roman"/>
          <w:bCs/>
          <w:lang w:val="sr-Cyrl-CS"/>
        </w:rPr>
        <w:t xml:space="preserve">Такође, </w:t>
      </w:r>
      <w:r w:rsidR="00C046F4" w:rsidRPr="00F43662">
        <w:rPr>
          <w:rFonts w:ascii="Times New Roman" w:eastAsia="Times New Roman" w:hAnsi="Times New Roman" w:cs="Times New Roman"/>
          <w:bCs/>
          <w:lang w:val="sr-Cyrl-CS"/>
        </w:rPr>
        <w:t>уређена су и права ових пореских службеника након привременог премештаја.</w:t>
      </w:r>
    </w:p>
    <w:p w14:paraId="18D2FD4F" w14:textId="4CDAA4E9" w:rsidR="00C046F4" w:rsidRPr="00F43662" w:rsidRDefault="00C046F4" w:rsidP="005F5196">
      <w:pPr>
        <w:keepNext/>
        <w:keepLines/>
        <w:spacing w:after="0"/>
        <w:ind w:firstLine="720"/>
        <w:jc w:val="both"/>
        <w:outlineLvl w:val="1"/>
        <w:rPr>
          <w:rFonts w:ascii="Times New Roman" w:eastAsia="Times New Roman" w:hAnsi="Times New Roman" w:cs="Times New Roman"/>
          <w:bCs/>
          <w:lang w:val="sr-Cyrl-CS"/>
        </w:rPr>
      </w:pPr>
      <w:r w:rsidRPr="00F43662">
        <w:rPr>
          <w:rFonts w:ascii="Times New Roman" w:eastAsia="Times New Roman" w:hAnsi="Times New Roman" w:cs="Times New Roman"/>
          <w:bCs/>
          <w:lang w:val="sr-Cyrl-CS"/>
        </w:rPr>
        <w:t>Измена члана 169д ЗПППА</w:t>
      </w:r>
      <w:r w:rsidR="00DB1A46" w:rsidRPr="00F43662">
        <w:rPr>
          <w:rFonts w:ascii="Times New Roman" w:eastAsia="Times New Roman" w:hAnsi="Times New Roman" w:cs="Times New Roman"/>
          <w:bCs/>
          <w:lang w:val="sr-Cyrl-CS"/>
        </w:rPr>
        <w:t>,</w:t>
      </w:r>
      <w:r w:rsidRPr="00F43662">
        <w:rPr>
          <w:rFonts w:ascii="Times New Roman" w:eastAsia="Times New Roman" w:hAnsi="Times New Roman" w:cs="Times New Roman"/>
          <w:bCs/>
          <w:lang w:val="sr-Cyrl-CS"/>
        </w:rPr>
        <w:t xml:space="preserve"> којом се уводе безбедоносне провере кандидата на радна места са повећаним безбед</w:t>
      </w:r>
      <w:r w:rsidR="00F43662">
        <w:rPr>
          <w:rFonts w:ascii="Times New Roman" w:eastAsia="Times New Roman" w:hAnsi="Times New Roman" w:cs="Times New Roman"/>
          <w:bCs/>
          <w:lang w:val="sr-Cyrl-CS"/>
        </w:rPr>
        <w:t>носним ризиком</w:t>
      </w:r>
      <w:r w:rsidR="00DB1A46" w:rsidRPr="00F43662">
        <w:rPr>
          <w:rFonts w:ascii="Times New Roman" w:eastAsia="Times New Roman" w:hAnsi="Times New Roman" w:cs="Times New Roman"/>
          <w:bCs/>
          <w:lang w:val="sr-Cyrl-CS"/>
        </w:rPr>
        <w:t>,</w:t>
      </w:r>
      <w:r w:rsidRPr="00F43662">
        <w:rPr>
          <w:rFonts w:ascii="Times New Roman" w:eastAsia="Times New Roman" w:hAnsi="Times New Roman" w:cs="Times New Roman"/>
          <w:bCs/>
          <w:lang w:val="sr-Cyrl-CS"/>
        </w:rPr>
        <w:t xml:space="preserve"> предлаже се имајући у виду значај Пореске управе, као управе у саставу Министарства финансија и степен поверљивости података којима овај орган располаже.</w:t>
      </w:r>
    </w:p>
    <w:p w14:paraId="73979154" w14:textId="75CC0468" w:rsidR="00073760" w:rsidRPr="00F43662" w:rsidRDefault="00073760" w:rsidP="005F5196">
      <w:pPr>
        <w:keepNext/>
        <w:keepLines/>
        <w:spacing w:after="0"/>
        <w:ind w:firstLine="720"/>
        <w:jc w:val="both"/>
        <w:outlineLvl w:val="1"/>
        <w:rPr>
          <w:rFonts w:ascii="Times New Roman" w:eastAsia="Times New Roman" w:hAnsi="Times New Roman" w:cs="Times New Roman"/>
          <w:bCs/>
          <w:lang w:val="sr-Cyrl-CS"/>
        </w:rPr>
      </w:pPr>
      <w:r w:rsidRPr="00F43662">
        <w:rPr>
          <w:rFonts w:ascii="Times New Roman" w:eastAsia="Times New Roman" w:hAnsi="Times New Roman" w:cs="Times New Roman"/>
          <w:bCs/>
          <w:lang w:val="sr-Cyrl-CS"/>
        </w:rPr>
        <w:t>Изменама одредба члана 169љ ЗПППА, између осталог, утврђују се компетенције за сва радна места државних службеника и у делу који се односи на вредновање радне успешности у складу са одредбама закона који уређује државне службенике.</w:t>
      </w:r>
      <w:r w:rsidRPr="00F43662">
        <w:rPr>
          <w:rFonts w:ascii="Times New Roman" w:eastAsia="Times New Roman" w:hAnsi="Times New Roman" w:cs="Times New Roman"/>
          <w:bCs/>
          <w:lang w:val="sr-Cyrl-CS"/>
        </w:rPr>
        <w:tab/>
      </w:r>
    </w:p>
    <w:p w14:paraId="164F216F" w14:textId="1D34386C" w:rsidR="00A25BB1" w:rsidRPr="00F43662" w:rsidRDefault="004604CE" w:rsidP="00A27FC0">
      <w:pPr>
        <w:keepNext/>
        <w:keepLines/>
        <w:spacing w:after="0"/>
        <w:ind w:firstLine="720"/>
        <w:jc w:val="both"/>
        <w:outlineLvl w:val="1"/>
        <w:rPr>
          <w:rFonts w:ascii="Times New Roman" w:eastAsia="Times New Roman" w:hAnsi="Times New Roman" w:cs="Times New Roman"/>
          <w:lang w:val="sr-Cyrl-CS"/>
        </w:rPr>
      </w:pPr>
      <w:r w:rsidRPr="00F43662">
        <w:rPr>
          <w:rFonts w:ascii="Times New Roman" w:eastAsia="Times New Roman" w:hAnsi="Times New Roman" w:cs="Times New Roman"/>
          <w:b/>
          <w:lang w:val="sr-Cyrl-CS"/>
        </w:rPr>
        <w:lastRenderedPageBreak/>
        <w:t>У</w:t>
      </w:r>
      <w:r w:rsidR="00A27FC0" w:rsidRPr="00F43662">
        <w:rPr>
          <w:rFonts w:ascii="Times New Roman" w:eastAsia="Times New Roman" w:hAnsi="Times New Roman" w:cs="Times New Roman"/>
          <w:b/>
          <w:lang w:val="sr-Cyrl-CS"/>
        </w:rPr>
        <w:t>з</w:t>
      </w:r>
      <w:r w:rsidRPr="00F43662">
        <w:rPr>
          <w:rFonts w:ascii="Times New Roman" w:eastAsia="Times New Roman" w:hAnsi="Times New Roman" w:cs="Times New Roman"/>
          <w:b/>
          <w:lang w:val="sr-Cyrl-CS"/>
        </w:rPr>
        <w:t xml:space="preserve"> члан </w:t>
      </w:r>
      <w:r w:rsidR="00A07B49" w:rsidRPr="00F43662">
        <w:rPr>
          <w:rFonts w:ascii="Times New Roman" w:eastAsia="Times New Roman" w:hAnsi="Times New Roman" w:cs="Times New Roman"/>
          <w:b/>
          <w:lang w:val="sr-Cyrl-CS"/>
        </w:rPr>
        <w:t>20</w:t>
      </w:r>
      <w:r w:rsidR="00A25BB1" w:rsidRPr="00F43662">
        <w:rPr>
          <w:rFonts w:ascii="Times New Roman" w:eastAsia="Times New Roman" w:hAnsi="Times New Roman" w:cs="Times New Roman"/>
          <w:b/>
          <w:lang w:val="sr-Cyrl-CS"/>
        </w:rPr>
        <w:t>.</w:t>
      </w:r>
      <w:r w:rsidR="0021663A" w:rsidRPr="00F43662">
        <w:rPr>
          <w:rFonts w:ascii="Times New Roman" w:eastAsia="Times New Roman" w:hAnsi="Times New Roman" w:cs="Times New Roman"/>
          <w:b/>
          <w:iCs/>
          <w:lang w:val="sr-Cyrl-CS"/>
        </w:rPr>
        <w:t xml:space="preserve"> </w:t>
      </w:r>
      <w:r w:rsidR="00F43662">
        <w:rPr>
          <w:rFonts w:ascii="Times New Roman" w:eastAsia="Times New Roman" w:hAnsi="Times New Roman" w:cs="Times New Roman"/>
          <w:b/>
          <w:lang w:val="sr-Cyrl-CS"/>
        </w:rPr>
        <w:t>Предлога закона</w:t>
      </w:r>
      <w:r w:rsidR="00F43662">
        <w:rPr>
          <w:rFonts w:ascii="Times New Roman" w:eastAsia="Times New Roman" w:hAnsi="Times New Roman" w:cs="Times New Roman"/>
          <w:b/>
          <w:lang w:val="sr-Cyrl-CS"/>
        </w:rPr>
        <w:t xml:space="preserve"> </w:t>
      </w:r>
      <w:r w:rsidR="00A25BB1" w:rsidRPr="00F43662">
        <w:rPr>
          <w:rFonts w:ascii="Times New Roman" w:eastAsia="Times New Roman" w:hAnsi="Times New Roman" w:cs="Times New Roman"/>
          <w:bCs/>
          <w:lang w:val="sr-Cyrl-CS"/>
        </w:rPr>
        <w:t>–</w:t>
      </w:r>
      <w:r w:rsidR="00A25BB1" w:rsidRPr="00F43662">
        <w:rPr>
          <w:rFonts w:ascii="Times New Roman" w:eastAsia="Times New Roman" w:hAnsi="Times New Roman" w:cs="Times New Roman"/>
          <w:lang w:val="sr-Cyrl-CS"/>
        </w:rPr>
        <w:t xml:space="preserve"> уређују се завршне одредбе за примену овог закона. Предлаже се да овај закон ступи на снагу </w:t>
      </w:r>
      <w:r w:rsidRPr="00F43662">
        <w:rPr>
          <w:rFonts w:ascii="Times New Roman" w:eastAsia="Times New Roman" w:hAnsi="Times New Roman" w:cs="Times New Roman"/>
          <w:lang w:val="sr-Cyrl-CS"/>
        </w:rPr>
        <w:t>осмог дана од дана објављивања</w:t>
      </w:r>
      <w:r w:rsidR="00A07B49" w:rsidRPr="00F43662">
        <w:rPr>
          <w:rFonts w:ascii="Times New Roman" w:eastAsia="Times New Roman" w:hAnsi="Times New Roman" w:cs="Times New Roman"/>
          <w:lang w:val="sr-Cyrl-CS"/>
        </w:rPr>
        <w:t>, осим члана 16. овог закона</w:t>
      </w:r>
      <w:r w:rsidR="00C046F4" w:rsidRPr="00F43662">
        <w:rPr>
          <w:rFonts w:ascii="Times New Roman" w:eastAsia="Times New Roman" w:hAnsi="Times New Roman" w:cs="Times New Roman"/>
          <w:lang w:val="sr-Cyrl-CS"/>
        </w:rPr>
        <w:t>,</w:t>
      </w:r>
      <w:r w:rsidR="00A07B49" w:rsidRPr="00F43662">
        <w:rPr>
          <w:rFonts w:ascii="Times New Roman" w:eastAsia="Times New Roman" w:hAnsi="Times New Roman" w:cs="Times New Roman"/>
          <w:lang w:val="sr-Cyrl-CS"/>
        </w:rPr>
        <w:t xml:space="preserve"> који се примењује почев од 1. фебруара 2027. године.</w:t>
      </w:r>
    </w:p>
    <w:p w14:paraId="5EF20881" w14:textId="77777777" w:rsidR="002A1557" w:rsidRPr="00F43662" w:rsidRDefault="002A1557" w:rsidP="00A52323">
      <w:pPr>
        <w:keepNext/>
        <w:keepLines/>
        <w:spacing w:after="0" w:line="240" w:lineRule="auto"/>
        <w:ind w:firstLine="900"/>
        <w:jc w:val="both"/>
        <w:outlineLvl w:val="1"/>
        <w:rPr>
          <w:rFonts w:ascii="Times New Roman" w:eastAsia="Times New Roman" w:hAnsi="Times New Roman" w:cs="Times New Roman"/>
          <w:lang w:val="sr-Cyrl-CS"/>
        </w:rPr>
      </w:pPr>
    </w:p>
    <w:p w14:paraId="2FD8570C" w14:textId="77777777" w:rsidR="00DB1A46" w:rsidRPr="00F43662" w:rsidRDefault="00DB1A46" w:rsidP="00A52323">
      <w:pPr>
        <w:keepNext/>
        <w:keepLines/>
        <w:spacing w:after="0" w:line="240" w:lineRule="auto"/>
        <w:ind w:firstLine="900"/>
        <w:jc w:val="both"/>
        <w:outlineLvl w:val="1"/>
        <w:rPr>
          <w:rFonts w:ascii="Times New Roman" w:eastAsia="Times New Roman" w:hAnsi="Times New Roman" w:cs="Times New Roman"/>
          <w:lang w:val="sr-Cyrl-CS"/>
        </w:rPr>
      </w:pPr>
    </w:p>
    <w:p w14:paraId="063D22FF" w14:textId="77777777" w:rsidR="00A25BB1" w:rsidRPr="00F43662" w:rsidRDefault="004A6C86" w:rsidP="00C622BF">
      <w:pPr>
        <w:keepNext/>
        <w:keepLines/>
        <w:numPr>
          <w:ilvl w:val="0"/>
          <w:numId w:val="4"/>
        </w:numPr>
        <w:spacing w:after="0" w:line="240" w:lineRule="auto"/>
        <w:jc w:val="both"/>
        <w:outlineLvl w:val="1"/>
        <w:rPr>
          <w:rFonts w:ascii="Times New Roman" w:eastAsia="Times New Roman" w:hAnsi="Times New Roman" w:cs="Times New Roman"/>
          <w:lang w:val="sr-Cyrl-CS"/>
        </w:rPr>
      </w:pPr>
      <w:r w:rsidRPr="00F43662">
        <w:rPr>
          <w:rFonts w:ascii="Times New Roman" w:eastAsia="Times New Roman" w:hAnsi="Times New Roman" w:cs="Times New Roman"/>
          <w:lang w:val="sr-Cyrl-CS"/>
        </w:rPr>
        <w:t>ФИНАНСИЈСКА СРЕДСТ</w:t>
      </w:r>
      <w:r w:rsidR="00A25BB1" w:rsidRPr="00F43662">
        <w:rPr>
          <w:rFonts w:ascii="Times New Roman" w:eastAsia="Times New Roman" w:hAnsi="Times New Roman" w:cs="Times New Roman"/>
          <w:lang w:val="sr-Cyrl-CS"/>
        </w:rPr>
        <w:t>ВА ПОТРЕБНА ЗА СПРОВОЂЕЊЕ ЗАКОНА</w:t>
      </w:r>
    </w:p>
    <w:p w14:paraId="727433DA" w14:textId="77777777" w:rsidR="00A25BB1" w:rsidRPr="00F43662" w:rsidRDefault="00A25BB1" w:rsidP="00A52323">
      <w:pPr>
        <w:keepNext/>
        <w:keepLines/>
        <w:spacing w:after="0" w:line="240" w:lineRule="auto"/>
        <w:ind w:firstLine="900"/>
        <w:jc w:val="both"/>
        <w:outlineLvl w:val="1"/>
        <w:rPr>
          <w:rFonts w:ascii="Times New Roman" w:eastAsia="Times New Roman" w:hAnsi="Times New Roman" w:cs="Times New Roman"/>
          <w:lang w:val="sr-Cyrl-CS"/>
        </w:rPr>
      </w:pPr>
    </w:p>
    <w:p w14:paraId="6EF61A45" w14:textId="77777777" w:rsidR="00A25BB1" w:rsidRPr="00F43662" w:rsidRDefault="00A25BB1" w:rsidP="00A52323">
      <w:pPr>
        <w:keepNext/>
        <w:keepLines/>
        <w:spacing w:after="0" w:line="240" w:lineRule="auto"/>
        <w:ind w:firstLine="900"/>
        <w:jc w:val="both"/>
        <w:outlineLvl w:val="1"/>
        <w:rPr>
          <w:rFonts w:ascii="Times New Roman" w:eastAsia="Times New Roman" w:hAnsi="Times New Roman" w:cs="Times New Roman"/>
          <w:lang w:val="sr-Cyrl-CS"/>
        </w:rPr>
      </w:pPr>
      <w:r w:rsidRPr="00F43662">
        <w:rPr>
          <w:rFonts w:ascii="Times New Roman" w:eastAsia="Times New Roman" w:hAnsi="Times New Roman" w:cs="Times New Roman"/>
          <w:lang w:val="sr-Cyrl-CS"/>
        </w:rPr>
        <w:t xml:space="preserve">За спровођење овог закона </w:t>
      </w:r>
      <w:r w:rsidR="007C26FE" w:rsidRPr="00F43662">
        <w:rPr>
          <w:rFonts w:ascii="Times New Roman" w:eastAsia="Times New Roman" w:hAnsi="Times New Roman" w:cs="Times New Roman"/>
          <w:lang w:val="sr-Cyrl-CS"/>
        </w:rPr>
        <w:t xml:space="preserve">није </w:t>
      </w:r>
      <w:r w:rsidRPr="00F43662">
        <w:rPr>
          <w:rFonts w:ascii="Times New Roman" w:eastAsia="Times New Roman" w:hAnsi="Times New Roman" w:cs="Times New Roman"/>
          <w:lang w:val="sr-Cyrl-CS"/>
        </w:rPr>
        <w:t>потребно обезбедити додатна сре</w:t>
      </w:r>
      <w:r w:rsidR="007C26FE" w:rsidRPr="00F43662">
        <w:rPr>
          <w:rFonts w:ascii="Times New Roman" w:eastAsia="Times New Roman" w:hAnsi="Times New Roman" w:cs="Times New Roman"/>
          <w:lang w:val="sr-Cyrl-CS"/>
        </w:rPr>
        <w:t>дства у буџету Републике Србије.</w:t>
      </w:r>
    </w:p>
    <w:p w14:paraId="725AAE71" w14:textId="77777777" w:rsidR="00A25BB1" w:rsidRPr="00F43662" w:rsidRDefault="00A25BB1" w:rsidP="00A52323">
      <w:pPr>
        <w:keepNext/>
        <w:keepLines/>
        <w:spacing w:after="0" w:line="240" w:lineRule="auto"/>
        <w:ind w:firstLine="900"/>
        <w:jc w:val="both"/>
        <w:outlineLvl w:val="1"/>
        <w:rPr>
          <w:rFonts w:ascii="Times New Roman" w:eastAsia="Times New Roman" w:hAnsi="Times New Roman" w:cs="Times New Roman"/>
          <w:lang w:val="sr-Cyrl-CS"/>
        </w:rPr>
      </w:pPr>
    </w:p>
    <w:p w14:paraId="17065391" w14:textId="45B79AA8" w:rsidR="00F43662" w:rsidRPr="00FD41A5" w:rsidRDefault="00F43662" w:rsidP="00F43662">
      <w:pPr>
        <w:spacing w:after="0" w:line="240" w:lineRule="auto"/>
        <w:ind w:left="90" w:firstLine="630"/>
        <w:jc w:val="both"/>
        <w:rPr>
          <w:rFonts w:ascii="Times New Roman" w:hAnsi="Times New Roman" w:cs="Times New Roman"/>
        </w:rPr>
      </w:pPr>
      <w:r w:rsidRPr="00FD41A5">
        <w:rPr>
          <w:rFonts w:ascii="Times New Roman" w:hAnsi="Times New Roman" w:cs="Times New Roman"/>
        </w:rPr>
        <w:t>V. ПРЕГЛЕД ОДРЕДАБА ЗАКОНА КОЈЕ СЕ МЕЊАЈУ, ОДНОСНО ДОПУЊУЈУ</w:t>
      </w:r>
    </w:p>
    <w:p w14:paraId="68C0A123" w14:textId="77777777" w:rsidR="00F43662" w:rsidRPr="00FD41A5" w:rsidRDefault="00F43662" w:rsidP="00F43662">
      <w:pPr>
        <w:spacing w:after="0" w:line="240" w:lineRule="auto"/>
        <w:ind w:left="90" w:firstLine="630"/>
        <w:jc w:val="both"/>
        <w:rPr>
          <w:rFonts w:ascii="Times New Roman" w:hAnsi="Times New Roman" w:cs="Times New Roman"/>
        </w:rPr>
      </w:pPr>
    </w:p>
    <w:p w14:paraId="40F2B626" w14:textId="77777777" w:rsidR="00F43662" w:rsidRPr="00FD41A5" w:rsidRDefault="00F43662" w:rsidP="00F43662">
      <w:pPr>
        <w:spacing w:after="0" w:line="240" w:lineRule="auto"/>
        <w:jc w:val="center"/>
        <w:rPr>
          <w:rFonts w:ascii="Times New Roman" w:eastAsia="Times New Roman" w:hAnsi="Times New Roman" w:cs="Times New Roman"/>
          <w:bCs/>
          <w:lang w:eastAsia="en-GB"/>
        </w:rPr>
      </w:pPr>
      <w:r w:rsidRPr="00FD41A5">
        <w:rPr>
          <w:rFonts w:ascii="Times New Roman" w:eastAsia="Times New Roman" w:hAnsi="Times New Roman" w:cs="Times New Roman"/>
          <w:bCs/>
          <w:lang w:eastAsia="en-GB"/>
        </w:rPr>
        <w:t>Члан 10.</w:t>
      </w:r>
    </w:p>
    <w:p w14:paraId="3A42A200" w14:textId="77777777" w:rsidR="00F43662" w:rsidRPr="00FD41A5" w:rsidRDefault="00F43662" w:rsidP="00F43662">
      <w:pPr>
        <w:spacing w:after="0" w:line="240" w:lineRule="auto"/>
        <w:ind w:left="90" w:firstLine="630"/>
        <w:jc w:val="both"/>
        <w:rPr>
          <w:rFonts w:ascii="Times New Roman" w:eastAsia="Times New Roman" w:hAnsi="Times New Roman" w:cs="Times New Roman"/>
          <w:bCs/>
          <w:lang w:eastAsia="en-GB"/>
        </w:rPr>
      </w:pPr>
      <w:r w:rsidRPr="00FD41A5">
        <w:rPr>
          <w:rFonts w:ascii="Times New Roman" w:eastAsia="Times New Roman" w:hAnsi="Times New Roman" w:cs="Times New Roman"/>
          <w:bCs/>
          <w:lang w:eastAsia="en-GB"/>
        </w:rPr>
        <w:t xml:space="preserve">Порескоправни однос је однос јавног права који обухвата права и обавезе у пореском </w:t>
      </w:r>
      <w:r w:rsidRPr="00FD41A5">
        <w:rPr>
          <w:rFonts w:ascii="Times New Roman" w:eastAsia="Times New Roman" w:hAnsi="Times New Roman" w:cs="Times New Roman"/>
          <w:bCs/>
          <w:lang w:val="sr-Cyrl-RS" w:eastAsia="en-GB"/>
        </w:rPr>
        <w:t>п</w:t>
      </w:r>
      <w:r w:rsidRPr="00FD41A5">
        <w:rPr>
          <w:rFonts w:ascii="Times New Roman" w:eastAsia="Times New Roman" w:hAnsi="Times New Roman" w:cs="Times New Roman"/>
          <w:bCs/>
          <w:lang w:eastAsia="en-GB"/>
        </w:rPr>
        <w:t xml:space="preserve">оступку Пореске управе с једне и физичког, односно правног лица, као и отвореног инвестиционог фонда, односно алтернативног инвестиционог фонда који нема својство правног лица, а који је уписан у одговарајући регистар у складу са законом (у даљем тексту: фонд), с друге стране, којим се уређује: </w:t>
      </w:r>
    </w:p>
    <w:p w14:paraId="294DBDCE" w14:textId="77777777" w:rsidR="00F43662" w:rsidRPr="00FD41A5" w:rsidRDefault="00F43662" w:rsidP="00F43662">
      <w:pPr>
        <w:spacing w:after="0" w:line="240" w:lineRule="auto"/>
        <w:ind w:left="90" w:firstLine="630"/>
        <w:jc w:val="both"/>
        <w:rPr>
          <w:rFonts w:ascii="Times New Roman" w:eastAsia="Times New Roman" w:hAnsi="Times New Roman" w:cs="Times New Roman"/>
          <w:bCs/>
          <w:lang w:eastAsia="en-GB"/>
        </w:rPr>
      </w:pPr>
      <w:r w:rsidRPr="00FD41A5">
        <w:rPr>
          <w:rFonts w:ascii="Times New Roman" w:eastAsia="Times New Roman" w:hAnsi="Times New Roman" w:cs="Times New Roman"/>
          <w:bCs/>
          <w:lang w:eastAsia="en-GB"/>
        </w:rPr>
        <w:t xml:space="preserve">1) обавеза плаћања пореза, обавеза обезбеђења пореске обавезе и обавеза плаћања споредних пореских давања од стране физичког, односно правног лица, као и фонда и право Пореске управе да захтева испуњење ових обавеза; </w:t>
      </w:r>
    </w:p>
    <w:p w14:paraId="26775F94" w14:textId="77777777" w:rsidR="00F43662" w:rsidRPr="00FD41A5" w:rsidRDefault="00F43662" w:rsidP="00F43662">
      <w:pPr>
        <w:spacing w:after="0" w:line="240" w:lineRule="auto"/>
        <w:ind w:left="90" w:firstLine="630"/>
        <w:jc w:val="both"/>
        <w:rPr>
          <w:rFonts w:ascii="Times New Roman" w:eastAsia="Times New Roman" w:hAnsi="Times New Roman" w:cs="Times New Roman"/>
          <w:bCs/>
          <w:lang w:eastAsia="en-GB"/>
        </w:rPr>
      </w:pPr>
      <w:r w:rsidRPr="00FD41A5">
        <w:rPr>
          <w:rFonts w:ascii="Times New Roman" w:eastAsia="Times New Roman" w:hAnsi="Times New Roman" w:cs="Times New Roman"/>
          <w:bCs/>
          <w:lang w:eastAsia="en-GB"/>
        </w:rPr>
        <w:t xml:space="preserve">2) обавеза физичког, односно правног лица, као и фонда да, у складу са законом, утврди порез, односно, по одбитку, наплати порез у име пореског обвезника, води прописано рачуноводство, подноси пореске пријаве, доставља Пореској управи тражену документацију и податке, не обавља плаћања на начин друкчији од прописаног, дозволи преглед свог пословања службеном лицу Пореске управе и друге законом утврђене обавезе чињења, нечињења или трпљења, у циљу благовременог и правилног плаћања пореза, као и право Пореске управе да захтева испуњење ових обавеза. У порескоправном односу из става 1. овог члана, физичко, односно правно лице, као и фонд има право: </w:t>
      </w:r>
    </w:p>
    <w:p w14:paraId="4C9A7F24" w14:textId="77777777" w:rsidR="00F43662" w:rsidRPr="00FD41A5" w:rsidRDefault="00F43662" w:rsidP="00F43662">
      <w:pPr>
        <w:spacing w:after="0" w:line="240" w:lineRule="auto"/>
        <w:ind w:left="90" w:firstLine="630"/>
        <w:jc w:val="both"/>
        <w:rPr>
          <w:rFonts w:ascii="Times New Roman" w:eastAsia="Times New Roman" w:hAnsi="Times New Roman" w:cs="Times New Roman"/>
          <w:bCs/>
          <w:lang w:eastAsia="en-GB"/>
        </w:rPr>
      </w:pPr>
      <w:r w:rsidRPr="00FD41A5">
        <w:rPr>
          <w:rFonts w:ascii="Times New Roman" w:eastAsia="Times New Roman" w:hAnsi="Times New Roman" w:cs="Times New Roman"/>
          <w:bCs/>
          <w:lang w:eastAsia="en-GB"/>
        </w:rPr>
        <w:t xml:space="preserve">1) на повраћај више или погрешно плаћеног пореза, односно споредних пореских давања (у даљем тексту: преплата), као и на повраћај пореза када је то другим пореским законом предвиђено; </w:t>
      </w:r>
    </w:p>
    <w:p w14:paraId="5E0C61C4" w14:textId="77777777" w:rsidR="00F43662" w:rsidRPr="00FD41A5" w:rsidRDefault="00F43662" w:rsidP="00F43662">
      <w:pPr>
        <w:spacing w:after="0" w:line="240" w:lineRule="auto"/>
        <w:ind w:left="90" w:firstLine="630"/>
        <w:jc w:val="both"/>
        <w:rPr>
          <w:rFonts w:ascii="Times New Roman" w:eastAsia="Times New Roman" w:hAnsi="Times New Roman" w:cs="Times New Roman"/>
          <w:bCs/>
          <w:lang w:eastAsia="en-GB"/>
        </w:rPr>
      </w:pPr>
      <w:r w:rsidRPr="00FD41A5">
        <w:rPr>
          <w:rFonts w:ascii="Times New Roman" w:eastAsia="Times New Roman" w:hAnsi="Times New Roman" w:cs="Times New Roman"/>
          <w:bCs/>
          <w:lang w:eastAsia="en-GB"/>
        </w:rPr>
        <w:t xml:space="preserve">2) на пореску рефакцију, односно на рефундацију пореза у складу са пореским законом; </w:t>
      </w:r>
    </w:p>
    <w:p w14:paraId="1C0F864E" w14:textId="77777777" w:rsidR="00F43662" w:rsidRPr="00FD41A5" w:rsidRDefault="00F43662" w:rsidP="00F43662">
      <w:pPr>
        <w:spacing w:after="0" w:line="240" w:lineRule="auto"/>
        <w:ind w:left="90" w:firstLine="630"/>
        <w:jc w:val="both"/>
        <w:rPr>
          <w:rFonts w:ascii="Times New Roman" w:eastAsia="Times New Roman" w:hAnsi="Times New Roman" w:cs="Times New Roman"/>
          <w:bCs/>
          <w:lang w:eastAsia="en-GB"/>
        </w:rPr>
      </w:pPr>
      <w:r w:rsidRPr="00FD41A5">
        <w:rPr>
          <w:rFonts w:ascii="Times New Roman" w:eastAsia="Times New Roman" w:hAnsi="Times New Roman" w:cs="Times New Roman"/>
          <w:bCs/>
          <w:lang w:eastAsia="en-GB"/>
        </w:rPr>
        <w:t xml:space="preserve">3) да користи порески кредит у односу на пореску обавезу, односно обавезу по основу споредних пореских давања; </w:t>
      </w:r>
    </w:p>
    <w:p w14:paraId="1AA0199B" w14:textId="77777777" w:rsidR="00F43662" w:rsidRPr="00FD41A5" w:rsidRDefault="00F43662" w:rsidP="00F43662">
      <w:pPr>
        <w:spacing w:after="0" w:line="240" w:lineRule="auto"/>
        <w:ind w:left="90" w:firstLine="630"/>
        <w:jc w:val="both"/>
        <w:rPr>
          <w:rFonts w:ascii="Times New Roman" w:eastAsia="Times New Roman" w:hAnsi="Times New Roman" w:cs="Times New Roman"/>
          <w:bCs/>
          <w:lang w:eastAsia="en-GB"/>
        </w:rPr>
      </w:pPr>
      <w:r w:rsidRPr="00FD41A5">
        <w:rPr>
          <w:rFonts w:ascii="Times New Roman" w:eastAsia="Times New Roman" w:hAnsi="Times New Roman" w:cs="Times New Roman"/>
          <w:bCs/>
          <w:lang w:eastAsia="en-GB"/>
        </w:rPr>
        <w:t xml:space="preserve">4) да користи преплату за намирење доспелих обавеза по другом основу, путем прекњижавања. </w:t>
      </w:r>
    </w:p>
    <w:p w14:paraId="0B031CCA" w14:textId="77777777" w:rsidR="00F43662" w:rsidRPr="00FD41A5" w:rsidRDefault="00F43662" w:rsidP="00F43662">
      <w:pPr>
        <w:spacing w:after="0" w:line="240" w:lineRule="auto"/>
        <w:ind w:left="90" w:firstLine="630"/>
        <w:jc w:val="both"/>
        <w:rPr>
          <w:rFonts w:ascii="Times New Roman" w:eastAsia="Times New Roman" w:hAnsi="Times New Roman" w:cs="Times New Roman"/>
          <w:bCs/>
          <w:lang w:eastAsia="en-GB"/>
        </w:rPr>
      </w:pPr>
      <w:r w:rsidRPr="00FD41A5">
        <w:rPr>
          <w:rFonts w:ascii="Times New Roman" w:eastAsia="Times New Roman" w:hAnsi="Times New Roman" w:cs="Times New Roman"/>
          <w:bCs/>
          <w:lang w:eastAsia="en-GB"/>
        </w:rPr>
        <w:t xml:space="preserve">Ако се лице из става 2. овог члана определи за повраћај преплате, као и за рефакцију, односно рефундацију пореза, односно за намирење доспелих обавеза по другом основу путем прекњижавања пореза, Пореска управа има обавезу да по захтеву донесе решење без одлагања, а најкасније у року од 15 дана од дана пријема захтева, ако пореским законом није друкчије уређено.    </w:t>
      </w:r>
    </w:p>
    <w:p w14:paraId="11741DD2" w14:textId="77777777" w:rsidR="00F43662" w:rsidRPr="00FD41A5" w:rsidRDefault="00F43662" w:rsidP="00F43662">
      <w:pPr>
        <w:spacing w:after="0" w:line="240" w:lineRule="auto"/>
        <w:ind w:left="90" w:firstLine="630"/>
        <w:jc w:val="both"/>
        <w:rPr>
          <w:rFonts w:ascii="Times New Roman" w:eastAsia="Times New Roman" w:hAnsi="Times New Roman" w:cs="Times New Roman"/>
          <w:bCs/>
          <w:lang w:eastAsia="en-GB"/>
        </w:rPr>
      </w:pPr>
      <w:r w:rsidRPr="00FD41A5">
        <w:rPr>
          <w:rFonts w:ascii="Times New Roman" w:eastAsia="Times New Roman" w:hAnsi="Times New Roman" w:cs="Times New Roman"/>
          <w:bCs/>
          <w:lang w:eastAsia="en-GB"/>
        </w:rPr>
        <w:t>Уз захтев за повраћај преплате доприноса за пензијско и инвалидско осигурање порески обвезник - физичко лице подноси и решење</w:t>
      </w:r>
      <w:r w:rsidRPr="00FD41A5">
        <w:rPr>
          <w:rFonts w:ascii="Times New Roman" w:eastAsia="Times New Roman" w:hAnsi="Times New Roman" w:cs="Times New Roman"/>
          <w:bCs/>
          <w:lang w:val="sr-Cyrl-RS" w:eastAsia="en-GB"/>
        </w:rPr>
        <w:t>, ОДНОСНО УВЕРЕЊЕ</w:t>
      </w:r>
      <w:r w:rsidRPr="00FD41A5">
        <w:rPr>
          <w:rFonts w:ascii="Times New Roman" w:eastAsia="Times New Roman" w:hAnsi="Times New Roman" w:cs="Times New Roman"/>
          <w:bCs/>
          <w:lang w:eastAsia="en-GB"/>
        </w:rPr>
        <w:t xml:space="preserve"> Републичког фонда за пензијско и инвалидско осигурање о утврђеном праву на повраћај доприноса за пензијско и инвалидско осигурање. </w:t>
      </w:r>
    </w:p>
    <w:p w14:paraId="2EA8A9C0" w14:textId="77777777" w:rsidR="00F43662" w:rsidRPr="00FD41A5" w:rsidRDefault="00F43662" w:rsidP="00F43662">
      <w:pPr>
        <w:spacing w:after="0" w:line="240" w:lineRule="auto"/>
        <w:ind w:left="90" w:firstLine="630"/>
        <w:rPr>
          <w:rFonts w:ascii="Times New Roman" w:eastAsia="Times New Roman" w:hAnsi="Times New Roman" w:cs="Times New Roman"/>
          <w:bCs/>
          <w:lang w:eastAsia="en-GB"/>
        </w:rPr>
      </w:pPr>
      <w:r w:rsidRPr="00FD41A5">
        <w:rPr>
          <w:rFonts w:ascii="Times New Roman" w:eastAsia="Times New Roman" w:hAnsi="Times New Roman" w:cs="Times New Roman"/>
          <w:bCs/>
          <w:lang w:eastAsia="en-GB"/>
        </w:rPr>
        <w:t xml:space="preserve">Порески кредит је износ за који се умањује пореска обавеза. </w:t>
      </w:r>
    </w:p>
    <w:p w14:paraId="178507E3" w14:textId="77777777" w:rsidR="00F43662" w:rsidRPr="00FD41A5" w:rsidRDefault="00F43662" w:rsidP="00F43662">
      <w:pPr>
        <w:spacing w:after="0" w:line="240" w:lineRule="auto"/>
        <w:ind w:left="90" w:firstLine="630"/>
        <w:jc w:val="both"/>
        <w:rPr>
          <w:rFonts w:ascii="Times New Roman" w:eastAsia="Times New Roman" w:hAnsi="Times New Roman" w:cs="Times New Roman"/>
          <w:bCs/>
          <w:lang w:eastAsia="en-GB"/>
        </w:rPr>
      </w:pPr>
      <w:r w:rsidRPr="00FD41A5">
        <w:rPr>
          <w:rFonts w:ascii="Times New Roman" w:eastAsia="Times New Roman" w:hAnsi="Times New Roman" w:cs="Times New Roman"/>
          <w:bCs/>
          <w:lang w:eastAsia="en-GB"/>
        </w:rPr>
        <w:t xml:space="preserve">Захтев из става 3. овог члана порески обвезник може поднети у електронском облику преко портала Пореске управе или у писменом облику - непосредно или путем поште.  </w:t>
      </w:r>
    </w:p>
    <w:p w14:paraId="658C60D6" w14:textId="77777777" w:rsidR="00F43662" w:rsidRPr="00FD41A5" w:rsidRDefault="00F43662" w:rsidP="00F43662">
      <w:pPr>
        <w:spacing w:after="0" w:line="240" w:lineRule="auto"/>
        <w:ind w:left="90" w:firstLine="630"/>
        <w:jc w:val="both"/>
        <w:rPr>
          <w:rFonts w:ascii="Times New Roman" w:eastAsia="Times New Roman" w:hAnsi="Times New Roman" w:cs="Times New Roman"/>
          <w:bCs/>
          <w:lang w:eastAsia="en-GB"/>
        </w:rPr>
      </w:pPr>
      <w:r w:rsidRPr="00FD41A5">
        <w:rPr>
          <w:rFonts w:ascii="Times New Roman" w:eastAsia="Times New Roman" w:hAnsi="Times New Roman" w:cs="Times New Roman"/>
          <w:bCs/>
          <w:lang w:eastAsia="en-GB"/>
        </w:rPr>
        <w:t xml:space="preserve">Друга права физичког, односно правног лица и обавезе Пореске управе из порескоправног односа уређени су овим законом. </w:t>
      </w:r>
    </w:p>
    <w:p w14:paraId="556BD59F" w14:textId="77777777" w:rsidR="00F43662" w:rsidRPr="00FD41A5" w:rsidRDefault="00F43662" w:rsidP="00F43662">
      <w:pPr>
        <w:spacing w:after="0" w:line="240" w:lineRule="auto"/>
        <w:ind w:left="90" w:firstLine="630"/>
        <w:jc w:val="both"/>
        <w:rPr>
          <w:rFonts w:ascii="Times New Roman" w:eastAsia="Times New Roman" w:hAnsi="Times New Roman" w:cs="Times New Roman"/>
          <w:bCs/>
          <w:lang w:val="sr-Cyrl-RS" w:eastAsia="en-GB"/>
        </w:rPr>
      </w:pPr>
      <w:r w:rsidRPr="00FD41A5">
        <w:rPr>
          <w:rFonts w:ascii="Times New Roman" w:eastAsia="Times New Roman" w:hAnsi="Times New Roman" w:cs="Times New Roman"/>
          <w:bCs/>
          <w:lang w:eastAsia="en-GB"/>
        </w:rPr>
        <w:t xml:space="preserve">Ако порески обвезник предаје документ на језику и писму који код пореског органа нису у службеној употреби у складу са законом којим се уређују службена употреба језика и писама, порески орган ће одредити рок који не може бити краћи од пет дана у којем ће порески обвезник </w:t>
      </w:r>
      <w:r w:rsidRPr="00FD41A5">
        <w:rPr>
          <w:rFonts w:ascii="Times New Roman" w:eastAsia="Times New Roman" w:hAnsi="Times New Roman" w:cs="Times New Roman"/>
          <w:bCs/>
          <w:lang w:eastAsia="en-GB"/>
        </w:rPr>
        <w:lastRenderedPageBreak/>
        <w:t>доставити оверени превод на српски језик. Ако порески обвезник у остављеном року не достави оверени превод из става 6.  овог члана, сматра се да документ није ни поднет.</w:t>
      </w:r>
    </w:p>
    <w:p w14:paraId="24EF1379" w14:textId="77777777" w:rsidR="00F43662" w:rsidRPr="00FD41A5" w:rsidRDefault="00F43662" w:rsidP="00F43662">
      <w:pPr>
        <w:tabs>
          <w:tab w:val="left" w:pos="720"/>
          <w:tab w:val="left" w:pos="7290"/>
        </w:tabs>
        <w:spacing w:after="0" w:line="240" w:lineRule="auto"/>
        <w:jc w:val="center"/>
        <w:rPr>
          <w:rFonts w:ascii="Times New Roman" w:hAnsi="Times New Roman" w:cs="Times New Roman"/>
        </w:rPr>
      </w:pPr>
    </w:p>
    <w:p w14:paraId="02CAD337" w14:textId="77777777" w:rsidR="00F43662" w:rsidRPr="00FD41A5" w:rsidRDefault="00F43662" w:rsidP="00F43662">
      <w:pPr>
        <w:tabs>
          <w:tab w:val="left" w:pos="720"/>
          <w:tab w:val="left" w:pos="7290"/>
        </w:tabs>
        <w:spacing w:after="0" w:line="240" w:lineRule="auto"/>
        <w:jc w:val="center"/>
        <w:rPr>
          <w:rFonts w:ascii="Times New Roman" w:hAnsi="Times New Roman" w:cs="Times New Roman"/>
          <w:lang w:val="sr-Cyrl-RS"/>
        </w:rPr>
      </w:pPr>
      <w:r w:rsidRPr="00FD41A5">
        <w:rPr>
          <w:rFonts w:ascii="Times New Roman" w:hAnsi="Times New Roman" w:cs="Times New Roman"/>
          <w:lang w:val="sr-Cyrl-RS"/>
        </w:rPr>
        <w:t>Члан 38.</w:t>
      </w:r>
    </w:p>
    <w:p w14:paraId="3A1598AF"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rPr>
        <w:tab/>
      </w:r>
      <w:r w:rsidRPr="00FD41A5">
        <w:rPr>
          <w:rFonts w:ascii="Times New Roman" w:hAnsi="Times New Roman" w:cs="Times New Roman"/>
          <w:lang w:val="sr-Cyrl-RS"/>
        </w:rPr>
        <w:t xml:space="preserve">Пореска пријава представља извештај пореског обвезника Пореској управи о оствареним приходима, извршеним расходима, добити, имовини, промету добара и услуга и другим трансакцијама од значаја за утврђивање пореза. </w:t>
      </w:r>
    </w:p>
    <w:p w14:paraId="698F31CA"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rPr>
        <w:tab/>
      </w:r>
      <w:r w:rsidRPr="00FD41A5">
        <w:rPr>
          <w:rFonts w:ascii="Times New Roman" w:hAnsi="Times New Roman" w:cs="Times New Roman"/>
          <w:lang w:val="sr-Cyrl-RS"/>
        </w:rPr>
        <w:t xml:space="preserve">Пореска пријава подноси се на обрасцу, који прописује министар, уз који се прилажу одговарајући докази. </w:t>
      </w:r>
    </w:p>
    <w:p w14:paraId="3575F66A"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rPr>
        <w:tab/>
      </w:r>
      <w:r w:rsidRPr="00FD41A5">
        <w:rPr>
          <w:rFonts w:ascii="Times New Roman" w:hAnsi="Times New Roman" w:cs="Times New Roman"/>
          <w:lang w:val="sr-Cyrl-RS"/>
        </w:rPr>
        <w:t xml:space="preserve">Порески обвезник, порески пуномоћник или друго лице које је порески обвезник овластио за подношење пореске пријаве, законски заступник и заступник по службеној дужности дужан је да потпише пореску пријаву, осим ако је друкчије уређено пореским прописом. </w:t>
      </w:r>
    </w:p>
    <w:p w14:paraId="097B06CB"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rPr>
        <w:tab/>
      </w:r>
      <w:r w:rsidRPr="00FD41A5">
        <w:rPr>
          <w:rFonts w:ascii="Times New Roman" w:hAnsi="Times New Roman" w:cs="Times New Roman"/>
          <w:lang w:val="sr-Cyrl-RS"/>
        </w:rPr>
        <w:t xml:space="preserve">Ако је пореску пријаву, односно неки њен део припремио порески саветник, и он је обавезан да потпише пореску пријаву, уз уношење свог ПИБ-а. </w:t>
      </w:r>
    </w:p>
    <w:p w14:paraId="4FC05BC2"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rPr>
        <w:tab/>
      </w:r>
      <w:r w:rsidRPr="00FD41A5">
        <w:rPr>
          <w:rFonts w:ascii="Times New Roman" w:hAnsi="Times New Roman" w:cs="Times New Roman"/>
          <w:lang w:val="sr-Cyrl-RS"/>
        </w:rPr>
        <w:t xml:space="preserve">Пореска пријава подноси се Пореској управи у року од 15 дана од дана настанка пореске обавезе, осим ако није друкчије прописано овим или другим пореским законом. </w:t>
      </w:r>
    </w:p>
    <w:p w14:paraId="218CFC4B"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rPr>
        <w:tab/>
      </w:r>
      <w:r w:rsidRPr="00FD41A5">
        <w:rPr>
          <w:rFonts w:ascii="Times New Roman" w:hAnsi="Times New Roman" w:cs="Times New Roman"/>
          <w:lang w:val="sr-Cyrl-RS"/>
        </w:rPr>
        <w:t xml:space="preserve">Пореска пријава подноси се у електронском облику за порезе који се плаћају по одбитку у складу са законом којим се уређује порез на доходак грађана и законом којим се уређују доприноси за обавезно социјално осигурање (у даљем тексту: порез по одбитку), за порез на додату вредност, као и за:  </w:t>
      </w:r>
    </w:p>
    <w:p w14:paraId="38B7826B"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rPr>
        <w:tab/>
      </w:r>
      <w:r w:rsidRPr="00FD41A5">
        <w:rPr>
          <w:rFonts w:ascii="Times New Roman" w:hAnsi="Times New Roman" w:cs="Times New Roman"/>
          <w:lang w:val="sr-Cyrl-RS"/>
        </w:rPr>
        <w:t xml:space="preserve">1) порез на добит правних лица, осим пореза на добит правних лица по одбитку - од 1. априла 2015. године; </w:t>
      </w:r>
    </w:p>
    <w:p w14:paraId="73130D0C"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rPr>
        <w:tab/>
      </w:r>
      <w:r w:rsidRPr="00FD41A5">
        <w:rPr>
          <w:rFonts w:ascii="Times New Roman" w:hAnsi="Times New Roman" w:cs="Times New Roman"/>
          <w:lang w:val="sr-Cyrl-RS"/>
        </w:rPr>
        <w:t xml:space="preserve">2) годишњи порез на доходак грађана - од 1. априла 2015. године; </w:t>
      </w:r>
    </w:p>
    <w:p w14:paraId="3CE87ED2"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rPr>
        <w:tab/>
      </w:r>
      <w:r w:rsidRPr="00FD41A5">
        <w:rPr>
          <w:rFonts w:ascii="Times New Roman" w:hAnsi="Times New Roman" w:cs="Times New Roman"/>
          <w:lang w:val="sr-Cyrl-RS"/>
        </w:rPr>
        <w:t xml:space="preserve">3) порез на добит правних лица по одбитку, као и порез на добит правних лица по решењу сагласно одговарајућим одредбама закона који уређује порез на добит правних лица - од 1. марта 2016. године; </w:t>
      </w:r>
    </w:p>
    <w:p w14:paraId="3E5602B3"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rPr>
        <w:tab/>
      </w:r>
      <w:r w:rsidRPr="00FD41A5">
        <w:rPr>
          <w:rFonts w:ascii="Times New Roman" w:hAnsi="Times New Roman" w:cs="Times New Roman"/>
          <w:lang w:val="sr-Cyrl-RS"/>
        </w:rPr>
        <w:t xml:space="preserve">4) акцизе - од 1. јануара 2017. године; </w:t>
      </w:r>
    </w:p>
    <w:p w14:paraId="04B260A7"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rPr>
        <w:tab/>
      </w:r>
      <w:r w:rsidRPr="00FD41A5">
        <w:rPr>
          <w:rFonts w:ascii="Times New Roman" w:hAnsi="Times New Roman" w:cs="Times New Roman"/>
          <w:lang w:val="sr-Cyrl-RS"/>
        </w:rPr>
        <w:t xml:space="preserve">5) порез на приход од самосталних делатности за предузетнике који воде пословне књиге - од 1. јануара 2017. године; </w:t>
      </w:r>
    </w:p>
    <w:p w14:paraId="4A328F0E"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rPr>
        <w:tab/>
      </w:r>
      <w:r w:rsidRPr="00FD41A5">
        <w:rPr>
          <w:rFonts w:ascii="Times New Roman" w:hAnsi="Times New Roman" w:cs="Times New Roman"/>
          <w:lang w:val="sr-Cyrl-RS"/>
        </w:rPr>
        <w:t xml:space="preserve">6) порез на премије неживотног осигурања - од 1. марта 2016. године; </w:t>
      </w:r>
    </w:p>
    <w:p w14:paraId="10A6E242"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rPr>
        <w:tab/>
      </w:r>
      <w:r w:rsidRPr="00FD41A5">
        <w:rPr>
          <w:rFonts w:ascii="Times New Roman" w:hAnsi="Times New Roman" w:cs="Times New Roman"/>
          <w:lang w:val="sr-Cyrl-RS"/>
        </w:rPr>
        <w:t xml:space="preserve">7) остале пореске облике, и то за: </w:t>
      </w:r>
    </w:p>
    <w:p w14:paraId="6D42AD1B"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rPr>
        <w:tab/>
      </w:r>
      <w:r w:rsidRPr="00FD41A5">
        <w:rPr>
          <w:rFonts w:ascii="Times New Roman" w:hAnsi="Times New Roman" w:cs="Times New Roman"/>
          <w:lang w:val="sr-Cyrl-RS"/>
        </w:rPr>
        <w:t xml:space="preserve">(1) пореску пријаву о обрачунатим и плаћеним доприносима за обавезно социјално осигурање за осниваче, односно чланове привредног друштва - од 1. марта 2016. године; </w:t>
      </w:r>
    </w:p>
    <w:p w14:paraId="31F7C851"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rPr>
        <w:tab/>
      </w:r>
      <w:r w:rsidRPr="00FD41A5">
        <w:rPr>
          <w:rFonts w:ascii="Times New Roman" w:hAnsi="Times New Roman" w:cs="Times New Roman"/>
          <w:lang w:val="sr-Cyrl-RS"/>
        </w:rPr>
        <w:t xml:space="preserve">(2) пореску пријаву о обрачунатом и плаћеном порезу самоопорезивањем и припадајућим доприносима на зараду, односно другу врсту прихода од стране физичког лица као пореског обвезника - од 1. марта 2016. године; </w:t>
      </w:r>
    </w:p>
    <w:p w14:paraId="09CC874C"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rPr>
        <w:tab/>
      </w:r>
      <w:r w:rsidRPr="00FD41A5">
        <w:rPr>
          <w:rFonts w:ascii="Times New Roman" w:hAnsi="Times New Roman" w:cs="Times New Roman"/>
          <w:lang w:val="sr-Cyrl-RS"/>
        </w:rPr>
        <w:t xml:space="preserve">(3) пореску пријаву за аконтационо - коначно утврђивање пореза на приходе од самосталне делатности за паушално опорезивање - од 1. јануара 2018. године; </w:t>
      </w:r>
    </w:p>
    <w:p w14:paraId="066F271C"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rPr>
        <w:tab/>
      </w:r>
      <w:r w:rsidRPr="00FD41A5">
        <w:rPr>
          <w:rFonts w:ascii="Times New Roman" w:hAnsi="Times New Roman" w:cs="Times New Roman"/>
          <w:lang w:val="sr-Cyrl-RS"/>
        </w:rPr>
        <w:t xml:space="preserve">(4) пореску пријаву за утврђивање пореза на капиталне добитке (физичких лица, укључујући и предузетнике) - од 1. јануара 2018. године; </w:t>
      </w:r>
    </w:p>
    <w:p w14:paraId="713C0EFF"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rPr>
        <w:tab/>
      </w:r>
      <w:r w:rsidRPr="00FD41A5">
        <w:rPr>
          <w:rFonts w:ascii="Times New Roman" w:hAnsi="Times New Roman" w:cs="Times New Roman"/>
          <w:lang w:val="sr-Cyrl-RS"/>
        </w:rPr>
        <w:t xml:space="preserve">(5) пореску пријаву за утврђивање пореза на наслеђе и поклон - од 1. јануара 2018. године; </w:t>
      </w:r>
    </w:p>
    <w:p w14:paraId="281844D3"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rPr>
        <w:tab/>
      </w:r>
      <w:r w:rsidRPr="00FD41A5">
        <w:rPr>
          <w:rFonts w:ascii="Times New Roman" w:hAnsi="Times New Roman" w:cs="Times New Roman"/>
          <w:lang w:val="sr-Cyrl-RS"/>
        </w:rPr>
        <w:t xml:space="preserve">(6) пореску пријаву за утврђивање пореза на пренос апсолутних права - од 1. јануара 2018. године; </w:t>
      </w:r>
    </w:p>
    <w:p w14:paraId="4615139D"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rPr>
        <w:tab/>
      </w:r>
      <w:r w:rsidRPr="00FD41A5">
        <w:rPr>
          <w:rFonts w:ascii="Times New Roman" w:hAnsi="Times New Roman" w:cs="Times New Roman"/>
          <w:lang w:val="sr-Cyrl-RS"/>
        </w:rPr>
        <w:t xml:space="preserve">(7) пореску пријаву за порез на имовину - од 1. јануара 2019. године. </w:t>
      </w:r>
    </w:p>
    <w:p w14:paraId="319E5A62"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rPr>
        <w:tab/>
      </w:r>
      <w:r w:rsidRPr="00FD41A5">
        <w:rPr>
          <w:rFonts w:ascii="Times New Roman" w:hAnsi="Times New Roman" w:cs="Times New Roman"/>
          <w:lang w:val="sr-Cyrl-RS"/>
        </w:rPr>
        <w:t xml:space="preserve">Изузетно од става 6. овог члана, порески обвезници - физичка лица која су дужна да поднесу пореску пријаву која није у вези са обављањем делатности, могу ту пријаву да поднесу у електронском облику или у писменом облику - непосредно или путем поште, осим пореске пријаве за годишњи порез на доходак грађана коју подносе искључиво у електронском облику. </w:t>
      </w:r>
    </w:p>
    <w:p w14:paraId="22FE2E1B"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strike/>
          <w:lang w:val="sr-Cyrl-RS"/>
        </w:rPr>
      </w:pPr>
      <w:r w:rsidRPr="00FD41A5">
        <w:rPr>
          <w:rFonts w:ascii="Times New Roman" w:hAnsi="Times New Roman" w:cs="Times New Roman"/>
        </w:rPr>
        <w:tab/>
      </w:r>
      <w:r w:rsidRPr="00FD41A5">
        <w:rPr>
          <w:rFonts w:ascii="Times New Roman" w:hAnsi="Times New Roman" w:cs="Times New Roman"/>
          <w:strike/>
          <w:lang w:val="sr-Cyrl-RS"/>
        </w:rPr>
        <w:t xml:space="preserve">Пореску пријаву подноси Пореска управа уместо пореског обвезника по службеној дужности, односно у случају када порески обвезник пропусти да је поднесе по налогу контроле, као и у другим случајевима прописаним овим законом. </w:t>
      </w:r>
    </w:p>
    <w:p w14:paraId="0C3B86BF"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ПОРЕСКУ ПРИЈАВУ УМЕСТО ПОРЕСКОГ ОБВЕЗНИКА ПОРЕСКА УПРАВА ПОДНОСИ:</w:t>
      </w:r>
    </w:p>
    <w:p w14:paraId="62AD050F"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1) ПО СЛУЖБЕНОЈ ДУЖНОСТИ</w:t>
      </w:r>
      <w:r>
        <w:rPr>
          <w:rFonts w:ascii="Times New Roman" w:hAnsi="Times New Roman" w:cs="Times New Roman"/>
          <w:lang w:val="sr-Cyrl-RS"/>
        </w:rPr>
        <w:t>;</w:t>
      </w:r>
    </w:p>
    <w:p w14:paraId="22A7E8B8"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lastRenderedPageBreak/>
        <w:tab/>
        <w:t>2) ПО ОСНОВУ НАЛАЗА КОНТРОЛЕ СА ДАНОМ ДОНОШЕЊА РЕШЕЊА ИЗ ЧЛАНА 54. СТАВ 2. ТАЧКА 2) ПОДТАЧКА (1) ОВОГ ЗАКОНА.</w:t>
      </w:r>
    </w:p>
    <w:p w14:paraId="1E978D46"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rPr>
        <w:tab/>
      </w:r>
      <w:r w:rsidRPr="00FD41A5">
        <w:rPr>
          <w:rFonts w:ascii="Times New Roman" w:hAnsi="Times New Roman" w:cs="Times New Roman"/>
          <w:lang w:val="sr-Cyrl-RS"/>
        </w:rPr>
        <w:t xml:space="preserve">Порески обвезник може поднети пореску пријаву електронским путем или у писменом облику - непосредно или путем поште и преко овлашћеног лица, у складу са законом, као и преко јавног бележника за пореске обавезе по основу пореза на имовину настале у вези са прометом непокретности, у складу са законом. </w:t>
      </w:r>
    </w:p>
    <w:p w14:paraId="37137346"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rPr>
        <w:tab/>
      </w:r>
      <w:r w:rsidRPr="00FD41A5">
        <w:rPr>
          <w:rFonts w:ascii="Times New Roman" w:hAnsi="Times New Roman" w:cs="Times New Roman"/>
          <w:lang w:val="sr-Cyrl-RS"/>
        </w:rPr>
        <w:t xml:space="preserve">Начин подношења пријаве преко јавног бележника ближе се уређује актом који заједнички доносе министар и министар надлежан за послове правосуђа. </w:t>
      </w:r>
    </w:p>
    <w:p w14:paraId="003A0ACB"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rPr>
      </w:pPr>
      <w:r w:rsidRPr="00FD41A5">
        <w:rPr>
          <w:rFonts w:ascii="Times New Roman" w:hAnsi="Times New Roman" w:cs="Times New Roman"/>
        </w:rPr>
        <w:tab/>
      </w:r>
      <w:r w:rsidRPr="00FD41A5">
        <w:rPr>
          <w:rFonts w:ascii="Times New Roman" w:hAnsi="Times New Roman" w:cs="Times New Roman"/>
          <w:lang w:val="sr-Cyrl-RS"/>
        </w:rPr>
        <w:t>Начин подношења пореске пријаве у електронском облику ближе уређује министар.</w:t>
      </w:r>
    </w:p>
    <w:p w14:paraId="4DBCB05D"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rPr>
        <w:tab/>
      </w:r>
    </w:p>
    <w:p w14:paraId="5AC6B67A" w14:textId="77777777" w:rsidR="00F43662" w:rsidRPr="00FD41A5" w:rsidRDefault="00F43662" w:rsidP="00F43662">
      <w:pPr>
        <w:tabs>
          <w:tab w:val="left" w:pos="720"/>
          <w:tab w:val="left" w:pos="7290"/>
        </w:tabs>
        <w:spacing w:after="0" w:line="240" w:lineRule="auto"/>
        <w:jc w:val="center"/>
        <w:rPr>
          <w:rFonts w:ascii="Times New Roman" w:hAnsi="Times New Roman" w:cs="Times New Roman"/>
          <w:lang w:val="sr-Cyrl-RS"/>
        </w:rPr>
      </w:pPr>
      <w:r w:rsidRPr="00FD41A5">
        <w:rPr>
          <w:rFonts w:ascii="Times New Roman" w:hAnsi="Times New Roman" w:cs="Times New Roman"/>
          <w:lang w:val="sr-Cyrl-RS"/>
        </w:rPr>
        <w:t>Члан 39.</w:t>
      </w:r>
    </w:p>
    <w:p w14:paraId="1453549E"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 xml:space="preserve">Пореска управа може пореском обвезнику, на његов писмени захтев, поднет пре истека рока за подношење пореске пријаве, да одобри продужење рока подношења из оправданих разлога (болест, одсуствовање из земље, несрећни случај, елементарна непогода већих размера и сл.), док ти разлози не престану, а најдуже за шест месеци од дана истека законског рока за подношење пријаве. </w:t>
      </w:r>
    </w:p>
    <w:p w14:paraId="5BE1F342"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ЗАХТЕВ ИЗ СТАВА 1. ОВОГ ЧЛАНА ПОДНОСИ СЕ ПОСЕБНО ЗА СВАКИ ПОРЕСКИ ОБЛИК И СВАКИ ПОРЕСКИ ПЕРИОД.</w:t>
      </w:r>
    </w:p>
    <w:p w14:paraId="063E1E38"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 xml:space="preserve">О захтеву за продужење рока за подношење пореске пријаве решава закључком Пореска управа у року од пет дана од дана пријема захтева.  </w:t>
      </w:r>
    </w:p>
    <w:p w14:paraId="181A0BC2"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АКО ПОРЕСКА УПРАВА ОДОБРИ ПРОДУЖЕЊЕ РОКА ЗА ПОДНОШЕЊЕ ПОРЕСКЕ ПРИЈАВЕ, ТО ОДОБРЕЊЕ СЕ ОДНОСИ И НА ДОСПЕЛОСТ ПОРЕСКЕ ОБАВЕЗЕ, НА КОЈУ СЕ ПРИЈАВА ОДНОСИ.</w:t>
      </w:r>
    </w:p>
    <w:p w14:paraId="3A41DAE8"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АКО ПОРЕСКИ ОБВЕЗНИК ПОДНЕСЕ ПОРЕСКУ ПРИЈАВУ ПО ИСТЕКУ РОКА КОЈИ ЈЕ ОДОБРЕН ЗАКЉУЧКОМ ИЗ СТАВА 3. ОВОГ ЧЛАНА, ПОРЕСКА ОБАВЕЗА ИЗ НАВЕДЕНЕ ПРИЈАВЕ ДОСПЕВА У РОКУ ПРОПИСАНОМ ПОСЕБНИМ ЗАКОНОМ.</w:t>
      </w:r>
    </w:p>
    <w:p w14:paraId="0B77D06C"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 xml:space="preserve">Ако је истекао законски рок за подношење пореске пријаве и захтев из става 1. овог члана је одбијен, пореска пријава се мора поднети у року од пет дана од дана достављања закључка о одбијању. </w:t>
      </w:r>
    </w:p>
    <w:p w14:paraId="0E83866B"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 xml:space="preserve">Против закључка из </w:t>
      </w:r>
      <w:r w:rsidRPr="00FD41A5">
        <w:rPr>
          <w:rFonts w:ascii="Times New Roman" w:hAnsi="Times New Roman" w:cs="Times New Roman"/>
          <w:strike/>
          <w:lang w:val="sr-Cyrl-RS"/>
        </w:rPr>
        <w:t>става 2.</w:t>
      </w:r>
      <w:r w:rsidRPr="00FD41A5">
        <w:rPr>
          <w:rFonts w:ascii="Times New Roman" w:hAnsi="Times New Roman" w:cs="Times New Roman"/>
          <w:lang w:val="sr-Cyrl-RS"/>
        </w:rPr>
        <w:t xml:space="preserve"> СТАВА 3. овог члана није дозвољена жалба.</w:t>
      </w:r>
    </w:p>
    <w:p w14:paraId="66C87FC6"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p>
    <w:p w14:paraId="34DAC505" w14:textId="77777777" w:rsidR="00F43662" w:rsidRPr="00FD41A5" w:rsidRDefault="00F43662" w:rsidP="00F43662">
      <w:pPr>
        <w:tabs>
          <w:tab w:val="left" w:pos="720"/>
          <w:tab w:val="left" w:pos="7290"/>
        </w:tabs>
        <w:spacing w:after="0" w:line="240" w:lineRule="auto"/>
        <w:jc w:val="center"/>
        <w:rPr>
          <w:rFonts w:ascii="Times New Roman" w:hAnsi="Times New Roman" w:cs="Times New Roman"/>
          <w:lang w:val="sr-Cyrl-RS"/>
        </w:rPr>
      </w:pPr>
      <w:r w:rsidRPr="00FD41A5">
        <w:rPr>
          <w:rFonts w:ascii="Times New Roman" w:hAnsi="Times New Roman" w:cs="Times New Roman"/>
          <w:lang w:val="sr-Cyrl-RS"/>
        </w:rPr>
        <w:t>Члан 40.</w:t>
      </w:r>
    </w:p>
    <w:p w14:paraId="47C50E7B"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 xml:space="preserve">Ако порески обвезник установи да пореска пријава, коју је поднео Пореској управи, ОДНОСНО ПОРЕСКА ПРИЈАВА КОЈУ ЈЕ УМЕСТО ПОРЕСКОГ ОБВЕЗНИКА ПОДНЕЛА ПОРЕСКА УПРАВА ПО СЛУЖБЕНОЈ ДУЖНОСТИ, садржи грешку која за последицу има погрешно утврђену висину пореске обавезе, односно пропуст друге врсте, дужан је да одмах, а најкасније до истека рока застарелости, поднесе пореску пријаву у којој су грешка или пропуст отклоњени (у даљем тексту: измењена пореска пријава). </w:t>
      </w:r>
    </w:p>
    <w:p w14:paraId="6DC97154"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 xml:space="preserve">Првобитно поднета пореска пријава не враћа се пореском обвезнику. </w:t>
      </w:r>
    </w:p>
    <w:p w14:paraId="640D8BE4"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 xml:space="preserve">Поднету пореску пријаву порески обвезник може да измени </w:t>
      </w:r>
      <w:r w:rsidRPr="00FD41A5">
        <w:rPr>
          <w:rFonts w:ascii="Times New Roman" w:hAnsi="Times New Roman" w:cs="Times New Roman"/>
          <w:strike/>
          <w:lang w:val="sr-Cyrl-RS"/>
        </w:rPr>
        <w:t>највише два пута</w:t>
      </w:r>
      <w:r w:rsidRPr="00FD41A5">
        <w:rPr>
          <w:rFonts w:ascii="Times New Roman" w:hAnsi="Times New Roman" w:cs="Times New Roman"/>
          <w:lang w:val="sr-Cyrl-RS"/>
        </w:rPr>
        <w:t xml:space="preserve"> подношењем измењене пореске пријаве. </w:t>
      </w:r>
    </w:p>
    <w:p w14:paraId="76BC84B7"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 xml:space="preserve">Под условом из ст. 1. и 3. овог члана, сматраће се да грешком или пропустом у првобитној пореској пријави из става 2. овог члана није учињено кривично дело или прекршај из овог закона. </w:t>
      </w:r>
    </w:p>
    <w:p w14:paraId="393C46FC"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 xml:space="preserve">Изузетно од ст. 1. и 3. овог члана, порески обвезник не може поднети измењену пореску пријаву после покретања поступка пореске контроле за контролисани порески период, односно након доношења решења о утврђивању пореза из члана 54. став 2. тачка 2) подтачка (2) овог закона, као и након покретања радњи пореске полиције у циљу откривања пореских кривичних дела.  </w:t>
      </w:r>
    </w:p>
    <w:p w14:paraId="587BF79B"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rPr>
      </w:pPr>
      <w:r w:rsidRPr="00FD41A5">
        <w:rPr>
          <w:rFonts w:ascii="Times New Roman" w:hAnsi="Times New Roman" w:cs="Times New Roman"/>
          <w:lang w:val="sr-Cyrl-RS"/>
        </w:rPr>
        <w:tab/>
        <w:t>Порески обвезник не може поднети измењену пореску пријаву за порез на додату вредност, за порески период за који је поднео пореску пријаву, у коме се врши промена опредељења за повраћај, без обзира на висину износа за повраћај.</w:t>
      </w:r>
    </w:p>
    <w:p w14:paraId="26D6C8C8"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p>
    <w:p w14:paraId="18E16179"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p>
    <w:p w14:paraId="19651702"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p>
    <w:p w14:paraId="5630561B"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p>
    <w:p w14:paraId="1764345C"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p>
    <w:p w14:paraId="7A396C22" w14:textId="77777777" w:rsidR="00F43662" w:rsidRPr="00FD41A5" w:rsidRDefault="00F43662" w:rsidP="00F43662">
      <w:pPr>
        <w:tabs>
          <w:tab w:val="left" w:pos="720"/>
          <w:tab w:val="left" w:pos="7290"/>
        </w:tabs>
        <w:spacing w:after="0" w:line="240" w:lineRule="auto"/>
        <w:jc w:val="center"/>
        <w:rPr>
          <w:rFonts w:ascii="Times New Roman" w:hAnsi="Times New Roman" w:cs="Times New Roman"/>
        </w:rPr>
      </w:pPr>
      <w:r w:rsidRPr="00FD41A5">
        <w:rPr>
          <w:rFonts w:ascii="Times New Roman" w:hAnsi="Times New Roman" w:cs="Times New Roman"/>
        </w:rPr>
        <w:t>ПОРЕСКA ПРИЈАВA О ОБРАЧУНАТОМ ГОДИШЊЕМ ПОРЕЗУ НА ДОХОДАК ГРАЂАНА</w:t>
      </w:r>
    </w:p>
    <w:p w14:paraId="07F655D5"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p>
    <w:p w14:paraId="10477B10" w14:textId="77777777" w:rsidR="00F43662" w:rsidRPr="00FD41A5" w:rsidRDefault="00F43662" w:rsidP="00F43662">
      <w:pPr>
        <w:tabs>
          <w:tab w:val="left" w:pos="720"/>
          <w:tab w:val="left" w:pos="7290"/>
        </w:tabs>
        <w:spacing w:after="0" w:line="240" w:lineRule="auto"/>
        <w:jc w:val="center"/>
        <w:rPr>
          <w:rFonts w:ascii="Times New Roman" w:hAnsi="Times New Roman" w:cs="Times New Roman"/>
          <w:lang w:val="sr-Cyrl-RS"/>
        </w:rPr>
      </w:pPr>
      <w:r w:rsidRPr="00FD41A5">
        <w:rPr>
          <w:rFonts w:ascii="Times New Roman" w:hAnsi="Times New Roman" w:cs="Times New Roman"/>
          <w:lang w:val="sr-Cyrl-RS"/>
        </w:rPr>
        <w:t>ЧЛАН 41В</w:t>
      </w:r>
    </w:p>
    <w:p w14:paraId="2148CE82"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rPr>
      </w:pPr>
      <w:r w:rsidRPr="00FD41A5">
        <w:rPr>
          <w:rFonts w:ascii="Times New Roman" w:hAnsi="Times New Roman" w:cs="Times New Roman"/>
          <w:lang w:val="sr-Cyrl-RS"/>
        </w:rPr>
        <w:tab/>
        <w:t>ПОРЕСКУ ПРИЈАВУ О ОБРАЧУНАТОМ ГОДИШЊЕМ ПОРЕЗУ НА ДОХОДАК ГРАЂАНА ПО СЛУЖБЕНОЈ ДУЖНОСТИ ПОДНОСИ ПОРЕСКА УПРАВА УМЕСТО ПОРЕСКОГ ОБВЕЗНИКА, У СЛУЧАЈУ КАДА ПОРЕСКИ ОБВЕЗНИК ПРОПУСТИ ДА ЈЕ ПОДНЕСЕ У РОКУ ПРОПИСАНОМ ЗАКОНОМ КОЈИМ СЕ УРЕЂУЈЕ ПОРЕЗ НА ДОХОДАК ГРАЂАНА.</w:t>
      </w:r>
    </w:p>
    <w:p w14:paraId="012725D3"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rPr>
      </w:pPr>
    </w:p>
    <w:p w14:paraId="55E2C5E6" w14:textId="77777777" w:rsidR="00F43662" w:rsidRPr="00FD41A5" w:rsidRDefault="00F43662" w:rsidP="00F43662">
      <w:pPr>
        <w:tabs>
          <w:tab w:val="left" w:pos="720"/>
          <w:tab w:val="left" w:pos="7290"/>
        </w:tabs>
        <w:spacing w:after="0" w:line="240" w:lineRule="auto"/>
        <w:jc w:val="center"/>
        <w:rPr>
          <w:rFonts w:ascii="Times New Roman" w:hAnsi="Times New Roman" w:cs="Times New Roman"/>
        </w:rPr>
      </w:pPr>
      <w:r w:rsidRPr="00FD41A5">
        <w:rPr>
          <w:rFonts w:ascii="Times New Roman" w:hAnsi="Times New Roman" w:cs="Times New Roman"/>
        </w:rPr>
        <w:t>ПОРЕСКA ПРИЈАВA ПОРЕЗА НА ДОДАТУ ВРЕДНОСТ</w:t>
      </w:r>
    </w:p>
    <w:p w14:paraId="77CEF5E0"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p>
    <w:p w14:paraId="59BB7834" w14:textId="77777777" w:rsidR="00F43662" w:rsidRPr="00FD41A5" w:rsidRDefault="00F43662" w:rsidP="00F43662">
      <w:pPr>
        <w:tabs>
          <w:tab w:val="left" w:pos="720"/>
          <w:tab w:val="left" w:pos="7290"/>
        </w:tabs>
        <w:spacing w:after="0" w:line="240" w:lineRule="auto"/>
        <w:jc w:val="center"/>
        <w:rPr>
          <w:rFonts w:ascii="Times New Roman" w:hAnsi="Times New Roman" w:cs="Times New Roman"/>
          <w:lang w:val="sr-Cyrl-RS"/>
        </w:rPr>
      </w:pPr>
      <w:r w:rsidRPr="00FD41A5">
        <w:rPr>
          <w:rFonts w:ascii="Times New Roman" w:hAnsi="Times New Roman" w:cs="Times New Roman"/>
          <w:lang w:val="sr-Cyrl-RS"/>
        </w:rPr>
        <w:t>ЧЛАН 41Г</w:t>
      </w:r>
    </w:p>
    <w:p w14:paraId="07FF370A"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ПОРЕСКУ ПРИЈАВУ ПОРЕЗА НА ДОДАТУ ВРЕДНОСТ КОЈУ ПОРЕСКИ ОБВЕЗНИК НЕ ПОДНЕСЕ У ПРОПИСАНОМ РОКУ, САЧИЊАВА ПОРЕСКА УПРАВА И ПОДНОСИ ПО СЛУЖБЕНОЈ ДУЖНОСТИ.</w:t>
      </w:r>
    </w:p>
    <w:p w14:paraId="64EF2D6F"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ПОРЕСКА ПРИЈАВА ИЗ СТАВА 1. ОВОГ ЧЛАНА САЧИЊАВА СЕ НА ОСНОВУ ПРЕЛИМИНАРНЕ ПОРЕСКЕ ПРИЈАВЕ ФОРМИРАНЕ У СИСТЕМУ ЕЛЕКТРОНСКИХ ФАКТУРА, У СКЛАДУ СА ЗАКОНОМ КОЈИМ СЕ УРЕЂУЈЕ ЕЛЕКТРОНСКО ФАКТУРИСАЊЕ.</w:t>
      </w:r>
    </w:p>
    <w:p w14:paraId="46AEDB02"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ПОРЕСКА ПРИЈАВА ПОРЕЗА НА ДОДАТУ ВРЕДНОСТ ПОДНЕТА ПО СЛУЖБЕНОЈ ДУЖНОСТИ САДРЖИ ПОДАТКЕ КОЈИ СЕ ОДНОСЕ ИСКЉУЧИВО НА ОБРАЧУНАТИ ПОРЕЗ НА ДОДАТУ ВРЕДНОСТ, ПРЕУЗЕТЕ ИЗ ПРЕЛИМИНАРНЕ ПОРЕСКЕ ПРИЈАВЕ.</w:t>
      </w:r>
    </w:p>
    <w:p w14:paraId="3D14B3D8"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p>
    <w:p w14:paraId="5E443052" w14:textId="77777777" w:rsidR="00F43662" w:rsidRPr="00FD41A5" w:rsidRDefault="00F43662" w:rsidP="00F43662">
      <w:pPr>
        <w:tabs>
          <w:tab w:val="left" w:pos="720"/>
          <w:tab w:val="left" w:pos="7290"/>
        </w:tabs>
        <w:spacing w:after="0" w:line="240" w:lineRule="auto"/>
        <w:jc w:val="center"/>
        <w:rPr>
          <w:rFonts w:ascii="Times New Roman" w:hAnsi="Times New Roman" w:cs="Times New Roman"/>
          <w:lang w:val="sr-Cyrl-RS"/>
        </w:rPr>
      </w:pPr>
      <w:r w:rsidRPr="00FD41A5">
        <w:rPr>
          <w:rFonts w:ascii="Times New Roman" w:hAnsi="Times New Roman" w:cs="Times New Roman"/>
          <w:lang w:val="sr-Cyrl-RS"/>
        </w:rPr>
        <w:t>Члан 63.</w:t>
      </w:r>
    </w:p>
    <w:p w14:paraId="78FEA53C"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 xml:space="preserve">Ако Пореска управа, до истека законског рока за доношење пореског решења, не може да утврди порез на основу потпуно утврђеног чињеничног стања донеће привремено пореско решење, на основу до тада утврђеног чињеничног стања. </w:t>
      </w:r>
    </w:p>
    <w:p w14:paraId="5C15DAC4"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 xml:space="preserve">Решење којим се коначно утврђује порез укида решење из става 1. овог члана. </w:t>
      </w:r>
    </w:p>
    <w:p w14:paraId="4D7687AA"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Крајњи рок за доношење решења којим се коначно утврђује порез је три године од дана доношења привременог решења.</w:t>
      </w:r>
    </w:p>
    <w:p w14:paraId="573F6544"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АКО ПОРЕСКА УПРАВА, У РОКУ ОД ТРИ ГОДИНЕ ОД ДАНА ДОНОШЕЊА ПРИВРЕМЕНОГ РЕШЕЊА, НЕ ДОНЕСЕ РЕШЕЊЕ КОЈИМ СЕ ЗАМЕЊУЈЕ ПРИВРЕМЕНО РЕШЕЊЕ, ПОРЕСКА ОБАВЕЗА УТВРЂЕНА ПРИВРЕМЕНИМ РЕШЕЊЕМ СМАТРАЋЕ СЕ КОНАЧНО УТВРЂЕНОМ ПОРЕСКОМ ОБАВЕЗОМ.</w:t>
      </w:r>
    </w:p>
    <w:p w14:paraId="361CB9BF"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p>
    <w:p w14:paraId="070E9847" w14:textId="77777777" w:rsidR="00F43662" w:rsidRPr="00FD41A5" w:rsidRDefault="00F43662" w:rsidP="00F43662">
      <w:pPr>
        <w:tabs>
          <w:tab w:val="left" w:pos="720"/>
          <w:tab w:val="left" w:pos="7290"/>
        </w:tabs>
        <w:spacing w:after="0" w:line="240" w:lineRule="auto"/>
        <w:jc w:val="center"/>
        <w:rPr>
          <w:rFonts w:ascii="Times New Roman" w:hAnsi="Times New Roman" w:cs="Times New Roman"/>
          <w:lang w:val="sr-Cyrl-RS"/>
        </w:rPr>
      </w:pPr>
      <w:r w:rsidRPr="00FD41A5">
        <w:rPr>
          <w:rFonts w:ascii="Times New Roman" w:hAnsi="Times New Roman" w:cs="Times New Roman"/>
          <w:lang w:val="sr-Cyrl-RS"/>
        </w:rPr>
        <w:t>ЧЛАН 70А</w:t>
      </w:r>
    </w:p>
    <w:p w14:paraId="55F47EA2"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ПОРЕСКА УПРАВА ПО СЛУЖБЕНОЈ ДУЖНОСТИ ВРШИ НАМИРЕЊЕ ДОСПЕЛИХ, А НЕИЗМИРЕНИХ ОБАВЕЗА ПО ЈЕДНОМ УПЛАТНОМ РАЧУНУ АКЦИЗЕ ИЗ ПРЕПЛАТЕ СА ДРУГОГ УПЛАТНОГ РАЧУНА АКЦИЗЕ ИСКАЗАНИХ У ИСТОЈ ПОРЕСКОЈ ПРИЈАВИ ЗА ИСТИ ОБРАЧУНСКИ ПЕРИОД.</w:t>
      </w:r>
    </w:p>
    <w:p w14:paraId="1FAAF873"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АКО НАКОН НАМИРЕЊА ИЗ СТАВА 1. ОВОГ ЧЛАНА ПРЕОСТАНЕ ПРЕПЛАТА, ИСТА СЕ КОРИСТИ ЗА НАМИРЕЊЕ ДРУГИХ ДОСПЕЛИХ, А НЕИЗМИРЕНИХ ОБАВЕЗА ПО ОСНОВУ АКЦИЗЕ, СХОДНОМ ПРИМЕНОМ ЧЛАНА 70. ОВОГ ЗАКОНА.</w:t>
      </w:r>
    </w:p>
    <w:p w14:paraId="7D0A2752" w14:textId="77777777" w:rsidR="00F43662" w:rsidRPr="00FD41A5" w:rsidRDefault="00F43662" w:rsidP="00F43662">
      <w:pPr>
        <w:spacing w:after="0" w:line="240" w:lineRule="auto"/>
        <w:jc w:val="center"/>
        <w:rPr>
          <w:rFonts w:ascii="Times New Roman" w:hAnsi="Times New Roman" w:cs="Times New Roman"/>
          <w:lang w:val="sr-Cyrl-RS"/>
        </w:rPr>
      </w:pPr>
    </w:p>
    <w:p w14:paraId="099362F0" w14:textId="77777777" w:rsidR="00F43662" w:rsidRPr="00FD41A5" w:rsidRDefault="00F43662" w:rsidP="00F43662">
      <w:pPr>
        <w:spacing w:after="0" w:line="240" w:lineRule="auto"/>
        <w:jc w:val="center"/>
        <w:rPr>
          <w:rFonts w:ascii="Times New Roman" w:hAnsi="Times New Roman" w:cs="Times New Roman"/>
          <w:lang w:val="sr-Cyrl-RS"/>
        </w:rPr>
      </w:pPr>
      <w:r w:rsidRPr="00FD41A5">
        <w:rPr>
          <w:rFonts w:ascii="Times New Roman" w:hAnsi="Times New Roman" w:cs="Times New Roman"/>
          <w:lang w:val="sr-Cyrl-RS"/>
        </w:rPr>
        <w:t>Члан 75.</w:t>
      </w:r>
    </w:p>
    <w:p w14:paraId="76474542" w14:textId="77777777" w:rsidR="00F43662" w:rsidRPr="00FD41A5" w:rsidRDefault="00F43662" w:rsidP="00F43662">
      <w:pPr>
        <w:spacing w:after="0" w:line="240" w:lineRule="auto"/>
        <w:ind w:firstLine="720"/>
        <w:jc w:val="both"/>
        <w:rPr>
          <w:rFonts w:ascii="Times New Roman" w:hAnsi="Times New Roman" w:cs="Times New Roman"/>
          <w:lang w:val="sr-Cyrl-RS"/>
        </w:rPr>
      </w:pPr>
      <w:r w:rsidRPr="00FD41A5">
        <w:rPr>
          <w:rFonts w:ascii="Times New Roman" w:hAnsi="Times New Roman" w:cs="Times New Roman"/>
          <w:lang w:val="sr-Cyrl-RS"/>
        </w:rPr>
        <w:t xml:space="preserve">На износ мање или више плаћеног пореза и споредних пореских давања, осим камате, обрачунава се и плаћа камата по стопи једнакој годишњој референтној стопи Народне банке Србије, увећаној за десет процентних поена, применом простог интересног рачуна од сто. </w:t>
      </w:r>
    </w:p>
    <w:p w14:paraId="2738FE66" w14:textId="77777777" w:rsidR="00F43662" w:rsidRPr="00FD41A5" w:rsidRDefault="00F43662" w:rsidP="00F43662">
      <w:pPr>
        <w:spacing w:after="0" w:line="240" w:lineRule="auto"/>
        <w:ind w:firstLine="720"/>
        <w:jc w:val="both"/>
        <w:rPr>
          <w:rFonts w:ascii="Times New Roman" w:hAnsi="Times New Roman" w:cs="Times New Roman"/>
          <w:lang w:val="sr-Cyrl-RS"/>
        </w:rPr>
      </w:pPr>
      <w:r w:rsidRPr="00FD41A5">
        <w:rPr>
          <w:rFonts w:ascii="Times New Roman" w:hAnsi="Times New Roman" w:cs="Times New Roman"/>
          <w:lang w:val="sr-Cyrl-RS"/>
        </w:rPr>
        <w:t xml:space="preserve">На дуговани порез и споредна пореска давања, осим камате, камата се обрачунава почев од наредног дана од дана доспелости. </w:t>
      </w:r>
    </w:p>
    <w:p w14:paraId="508447A0" w14:textId="77777777" w:rsidR="00F43662" w:rsidRPr="00FD41A5" w:rsidRDefault="00F43662" w:rsidP="00F43662">
      <w:pPr>
        <w:spacing w:after="0" w:line="240" w:lineRule="auto"/>
        <w:ind w:firstLine="720"/>
        <w:jc w:val="both"/>
        <w:rPr>
          <w:rFonts w:ascii="Times New Roman" w:hAnsi="Times New Roman" w:cs="Times New Roman"/>
          <w:lang w:val="sr-Cyrl-RS"/>
        </w:rPr>
      </w:pPr>
      <w:r w:rsidRPr="00FD41A5">
        <w:rPr>
          <w:rFonts w:ascii="Times New Roman" w:hAnsi="Times New Roman" w:cs="Times New Roman"/>
          <w:lang w:val="sr-Cyrl-RS"/>
        </w:rPr>
        <w:t xml:space="preserve">Камата се обрачунава за календарски број дана периода доцње у измирењу обавеза у односу на календарски број дана у години (365, односно 366 дана) декурзивним начином обрачуна, без приписа камате главници истеком обрачунског периода. </w:t>
      </w:r>
    </w:p>
    <w:p w14:paraId="7DBCA448" w14:textId="77777777" w:rsidR="00F43662" w:rsidRPr="00FD41A5" w:rsidRDefault="00F43662" w:rsidP="00F43662">
      <w:pPr>
        <w:spacing w:after="0" w:line="240" w:lineRule="auto"/>
        <w:ind w:firstLine="720"/>
        <w:jc w:val="both"/>
        <w:rPr>
          <w:rFonts w:ascii="Times New Roman" w:hAnsi="Times New Roman" w:cs="Times New Roman"/>
          <w:lang w:val="sr-Cyrl-RS"/>
        </w:rPr>
      </w:pPr>
      <w:r w:rsidRPr="00FD41A5">
        <w:rPr>
          <w:rFonts w:ascii="Times New Roman" w:hAnsi="Times New Roman" w:cs="Times New Roman"/>
          <w:lang w:val="sr-Cyrl-RS"/>
        </w:rPr>
        <w:lastRenderedPageBreak/>
        <w:t xml:space="preserve">Камата се у смислу става 3. овог члана обрачунава за све календарске дане у обрачунском периоду. </w:t>
      </w:r>
    </w:p>
    <w:p w14:paraId="48F75238" w14:textId="77777777" w:rsidR="00F43662" w:rsidRPr="00FD41A5" w:rsidRDefault="00F43662" w:rsidP="00F43662">
      <w:pPr>
        <w:spacing w:after="0" w:line="240" w:lineRule="auto"/>
        <w:ind w:firstLine="720"/>
        <w:jc w:val="both"/>
        <w:rPr>
          <w:rFonts w:ascii="Times New Roman" w:hAnsi="Times New Roman" w:cs="Times New Roman"/>
          <w:lang w:val="sr-Cyrl-RS"/>
        </w:rPr>
      </w:pPr>
      <w:r w:rsidRPr="00FD41A5">
        <w:rPr>
          <w:rFonts w:ascii="Times New Roman" w:hAnsi="Times New Roman" w:cs="Times New Roman"/>
          <w:lang w:val="sr-Cyrl-RS"/>
        </w:rPr>
        <w:t xml:space="preserve">Под обрачунским периодом подразумева се период од првог дана доцње, односно промене износа дуга и/или промене стопе из става 1. овог члана и/или истека сваке календарске године у периоду доцње за који се врши обрачун. </w:t>
      </w:r>
    </w:p>
    <w:p w14:paraId="531A161E" w14:textId="77777777" w:rsidR="00F43662" w:rsidRPr="00FD41A5" w:rsidRDefault="00F43662" w:rsidP="00F43662">
      <w:pPr>
        <w:spacing w:after="0" w:line="240" w:lineRule="auto"/>
        <w:ind w:firstLine="720"/>
        <w:jc w:val="both"/>
        <w:rPr>
          <w:rFonts w:ascii="Times New Roman" w:hAnsi="Times New Roman" w:cs="Times New Roman"/>
          <w:lang w:val="sr-Cyrl-RS"/>
        </w:rPr>
      </w:pPr>
      <w:r w:rsidRPr="00FD41A5">
        <w:rPr>
          <w:rFonts w:ascii="Times New Roman" w:hAnsi="Times New Roman" w:cs="Times New Roman"/>
          <w:lang w:val="sr-Cyrl-RS"/>
        </w:rPr>
        <w:t xml:space="preserve">Укупан износ камате представља збир обрачунате камате за поједине обрачунске периоде из става 5. овог члана. </w:t>
      </w:r>
    </w:p>
    <w:p w14:paraId="2ACF6CB1" w14:textId="77777777" w:rsidR="00F43662" w:rsidRPr="00FD41A5" w:rsidRDefault="00F43662" w:rsidP="00F43662">
      <w:pPr>
        <w:spacing w:after="0" w:line="240" w:lineRule="auto"/>
        <w:ind w:firstLine="720"/>
        <w:jc w:val="both"/>
        <w:rPr>
          <w:rFonts w:ascii="Times New Roman" w:hAnsi="Times New Roman" w:cs="Times New Roman"/>
          <w:strike/>
          <w:lang w:val="sr-Cyrl-RS"/>
        </w:rPr>
      </w:pPr>
      <w:r w:rsidRPr="00FD41A5">
        <w:rPr>
          <w:rFonts w:ascii="Times New Roman" w:hAnsi="Times New Roman" w:cs="Times New Roman"/>
          <w:strike/>
          <w:lang w:val="sr-Cyrl-RS"/>
        </w:rPr>
        <w:t xml:space="preserve">Ако се у току контроле утврди разлика пореске обавезе, камата се обрачунава од дана када је пореску обавезу порески обвезник био дужан да плати. </w:t>
      </w:r>
    </w:p>
    <w:p w14:paraId="72899C70" w14:textId="77777777" w:rsidR="00F43662" w:rsidRPr="00FD41A5" w:rsidRDefault="00F43662" w:rsidP="00F43662">
      <w:pPr>
        <w:spacing w:after="0" w:line="240" w:lineRule="auto"/>
        <w:ind w:firstLine="720"/>
        <w:jc w:val="both"/>
        <w:rPr>
          <w:rFonts w:ascii="Times New Roman" w:hAnsi="Times New Roman" w:cs="Times New Roman"/>
          <w:lang w:val="sr-Cyrl-RS"/>
        </w:rPr>
      </w:pPr>
      <w:r w:rsidRPr="00FD41A5">
        <w:rPr>
          <w:rFonts w:ascii="Times New Roman" w:hAnsi="Times New Roman" w:cs="Times New Roman"/>
          <w:lang w:val="sr-Cyrl-RS"/>
        </w:rPr>
        <w:t>АКО СЕ У ТОКУ КОНТРОЛЕ УТВРДИ РАЗЛИКА ПОРЕСКЕ ОБАВЕЗЕ, КАМАТА СЕ ОБРАЧУНАВА ЗА ПЕРИОД ПОЧЕВ ОД НАРЕДНОГ ДАНА ОД ДАНА ДОСПЕЛОСТИ ОБАВЕЗЕ ДО ДАНА УПЛАТЕ.</w:t>
      </w:r>
    </w:p>
    <w:p w14:paraId="2443623C" w14:textId="77777777" w:rsidR="00F43662" w:rsidRPr="00FD41A5" w:rsidRDefault="00F43662" w:rsidP="00F43662">
      <w:pPr>
        <w:spacing w:after="0" w:line="240" w:lineRule="auto"/>
        <w:ind w:firstLine="720"/>
        <w:jc w:val="both"/>
        <w:rPr>
          <w:rFonts w:ascii="Times New Roman" w:hAnsi="Times New Roman" w:cs="Times New Roman"/>
          <w:lang w:val="sr-Cyrl-RS"/>
        </w:rPr>
      </w:pPr>
      <w:r w:rsidRPr="00FD41A5">
        <w:rPr>
          <w:rFonts w:ascii="Times New Roman" w:hAnsi="Times New Roman" w:cs="Times New Roman"/>
          <w:lang w:val="sr-Cyrl-RS"/>
        </w:rPr>
        <w:t xml:space="preserve">На износ више плаћеног пореза и споредних пореских давања, осим камате, камата се обрачунава по истеку рока од 30 дана од дана пријема захтева за повраћај. </w:t>
      </w:r>
    </w:p>
    <w:p w14:paraId="481C60DA" w14:textId="77777777" w:rsidR="00F43662" w:rsidRPr="00FD41A5" w:rsidRDefault="00F43662" w:rsidP="00F43662">
      <w:pPr>
        <w:spacing w:after="0" w:line="240" w:lineRule="auto"/>
        <w:ind w:firstLine="720"/>
        <w:jc w:val="both"/>
        <w:rPr>
          <w:rFonts w:ascii="Times New Roman" w:hAnsi="Times New Roman" w:cs="Times New Roman"/>
          <w:lang w:val="sr-Cyrl-RS"/>
        </w:rPr>
      </w:pPr>
      <w:r w:rsidRPr="00FD41A5">
        <w:rPr>
          <w:rFonts w:ascii="Times New Roman" w:hAnsi="Times New Roman" w:cs="Times New Roman"/>
          <w:lang w:val="sr-Cyrl-RS"/>
        </w:rPr>
        <w:t xml:space="preserve">Ако је основ за повраћај поништено или измењено решење или други акт о задужењу, камата се обрачунава од дана уплате пореза. </w:t>
      </w:r>
    </w:p>
    <w:p w14:paraId="03BC68DC" w14:textId="77777777" w:rsidR="00F43662" w:rsidRPr="00FD41A5" w:rsidRDefault="00F43662" w:rsidP="00F43662">
      <w:pPr>
        <w:spacing w:after="0" w:line="240" w:lineRule="auto"/>
        <w:ind w:firstLine="720"/>
        <w:jc w:val="both"/>
        <w:rPr>
          <w:rFonts w:ascii="Times New Roman" w:hAnsi="Times New Roman" w:cs="Times New Roman"/>
          <w:lang w:val="sr-Cyrl-RS"/>
        </w:rPr>
      </w:pPr>
      <w:r w:rsidRPr="00FD41A5">
        <w:rPr>
          <w:rFonts w:ascii="Times New Roman" w:hAnsi="Times New Roman" w:cs="Times New Roman"/>
          <w:lang w:val="sr-Cyrl-RS"/>
        </w:rPr>
        <w:t xml:space="preserve">Ако се обвезнику пореза на додату вредност, у року прописаном законом којим се уређује порез на додату вредност, не изврши повраћај тог пореза, камата се обрачунава од наредног дана од дана истека тог рока. </w:t>
      </w:r>
    </w:p>
    <w:p w14:paraId="6E0F7558" w14:textId="77777777" w:rsidR="00F43662" w:rsidRPr="00FD41A5" w:rsidRDefault="00F43662" w:rsidP="00F43662">
      <w:pPr>
        <w:spacing w:after="0" w:line="240" w:lineRule="auto"/>
        <w:ind w:firstLine="720"/>
        <w:jc w:val="both"/>
        <w:rPr>
          <w:rFonts w:ascii="Times New Roman" w:hAnsi="Times New Roman" w:cs="Times New Roman"/>
          <w:lang w:val="sr-Cyrl-RS"/>
        </w:rPr>
      </w:pPr>
      <w:r w:rsidRPr="00FD41A5">
        <w:rPr>
          <w:rFonts w:ascii="Times New Roman" w:hAnsi="Times New Roman" w:cs="Times New Roman"/>
          <w:lang w:val="sr-Cyrl-RS"/>
        </w:rPr>
        <w:t>Обвезнику који је поднео захтев за рефакцију, односно за рефундацију пореза, камата се обрачунава по истеку рока од 30 дана од дана доношења решења којим му је утврђено право на рефакцију, односно за рефундацију.</w:t>
      </w:r>
    </w:p>
    <w:p w14:paraId="62159E5D"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p>
    <w:p w14:paraId="7269371D" w14:textId="77777777" w:rsidR="00F43662" w:rsidRPr="00FD41A5" w:rsidRDefault="00F43662" w:rsidP="00F43662">
      <w:pPr>
        <w:tabs>
          <w:tab w:val="left" w:pos="720"/>
          <w:tab w:val="left" w:pos="7290"/>
        </w:tabs>
        <w:spacing w:after="0" w:line="240" w:lineRule="auto"/>
        <w:jc w:val="center"/>
        <w:rPr>
          <w:rFonts w:ascii="Times New Roman" w:hAnsi="Times New Roman" w:cs="Times New Roman"/>
          <w:lang w:val="sr-Cyrl-RS"/>
        </w:rPr>
      </w:pPr>
      <w:r w:rsidRPr="00FD41A5">
        <w:rPr>
          <w:rFonts w:ascii="Times New Roman" w:hAnsi="Times New Roman" w:cs="Times New Roman"/>
          <w:lang w:val="sr-Cyrl-RS"/>
        </w:rPr>
        <w:t>Застој застарелости права на утврђивање и наплату пореза и споредних пореских давања, ПОВРАЋАЈ, ПОРЕСКИ КРЕДИТ, РЕФАКЦИЈУ РЕФУНДАЦИЈУ, КАО И НАМИРЕЊЕ ДОСПЕЛИХ ОБАВЕЗА ПУТЕМ ПРЕКЊИЖАВАЊА ПОРЕЗА</w:t>
      </w:r>
    </w:p>
    <w:p w14:paraId="497451DD" w14:textId="77777777" w:rsidR="00F43662" w:rsidRPr="00FD41A5" w:rsidRDefault="00F43662" w:rsidP="00F43662">
      <w:pPr>
        <w:tabs>
          <w:tab w:val="left" w:pos="720"/>
          <w:tab w:val="left" w:pos="7290"/>
        </w:tabs>
        <w:spacing w:after="0" w:line="240" w:lineRule="auto"/>
        <w:jc w:val="center"/>
        <w:rPr>
          <w:rFonts w:ascii="Times New Roman" w:hAnsi="Times New Roman" w:cs="Times New Roman"/>
          <w:lang w:val="sr-Cyrl-RS"/>
        </w:rPr>
      </w:pPr>
    </w:p>
    <w:p w14:paraId="0E756EB8" w14:textId="77777777" w:rsidR="00F43662" w:rsidRPr="00FD41A5" w:rsidRDefault="00F43662" w:rsidP="00F43662">
      <w:pPr>
        <w:tabs>
          <w:tab w:val="left" w:pos="720"/>
          <w:tab w:val="left" w:pos="7290"/>
        </w:tabs>
        <w:spacing w:after="0" w:line="240" w:lineRule="auto"/>
        <w:jc w:val="center"/>
        <w:rPr>
          <w:rFonts w:ascii="Times New Roman" w:hAnsi="Times New Roman" w:cs="Times New Roman"/>
          <w:lang w:val="sr-Cyrl-RS"/>
        </w:rPr>
      </w:pPr>
      <w:r w:rsidRPr="00FD41A5">
        <w:rPr>
          <w:rFonts w:ascii="Times New Roman" w:hAnsi="Times New Roman" w:cs="Times New Roman"/>
          <w:lang w:val="sr-Cyrl-RS"/>
        </w:rPr>
        <w:t>Члан 114з</w:t>
      </w:r>
    </w:p>
    <w:p w14:paraId="4A253DBE"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Застарелост права Пореске управе на утврђивање и наплату пореза и споредних пореских давања, ПОВРАЋАЈ, ПОРЕСКИ КРЕДИТ, РЕФАКЦИЈУ РЕФУНДАЦИЈУ, КАО И НАМИРЕЊЕ ДОСПЕЛИХ ОБАВЕЗА ПУТЕМ ПРЕКЊИЖАВАЊА ПОРЕЗА не тече:</w:t>
      </w:r>
    </w:p>
    <w:p w14:paraId="11BE8502"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1) за време од покретања управног спора до правоснажности судске одлуке;</w:t>
      </w:r>
    </w:p>
    <w:p w14:paraId="55014F2E"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2) за време када је другим законом прописано да се порески поступак не може отпочети, односно да се започети порески поступак прекида;</w:t>
      </w:r>
    </w:p>
    <w:p w14:paraId="2E476D0E"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 xml:space="preserve">3) за време када је у складу са одредбама чл. 73, 74, 74а и 74б овог закона, плаћање дугованог пореза одложено. </w:t>
      </w:r>
    </w:p>
    <w:p w14:paraId="052F87A8"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rPr>
      </w:pPr>
      <w:r w:rsidRPr="00FD41A5">
        <w:rPr>
          <w:rFonts w:ascii="Times New Roman" w:hAnsi="Times New Roman" w:cs="Times New Roman"/>
          <w:lang w:val="sr-Cyrl-RS"/>
        </w:rPr>
        <w:tab/>
        <w:t>Време трајања застоја застарелости из става 1. овог члана не рачуна се у апсолутни рок за застарелост.</w:t>
      </w:r>
    </w:p>
    <w:p w14:paraId="0B73FC25"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rPr>
      </w:pPr>
    </w:p>
    <w:p w14:paraId="7B9CCF2F" w14:textId="77777777" w:rsidR="00F43662" w:rsidRPr="00FD41A5" w:rsidRDefault="00F43662" w:rsidP="00F43662">
      <w:pPr>
        <w:tabs>
          <w:tab w:val="left" w:pos="720"/>
          <w:tab w:val="left" w:pos="7290"/>
        </w:tabs>
        <w:spacing w:after="0" w:line="240" w:lineRule="auto"/>
        <w:jc w:val="center"/>
        <w:rPr>
          <w:rFonts w:ascii="Times New Roman" w:hAnsi="Times New Roman" w:cs="Times New Roman"/>
        </w:rPr>
      </w:pPr>
      <w:r w:rsidRPr="00FD41A5">
        <w:rPr>
          <w:rFonts w:ascii="Times New Roman" w:hAnsi="Times New Roman" w:cs="Times New Roman"/>
        </w:rPr>
        <w:t>Члан 128.</w:t>
      </w:r>
    </w:p>
    <w:p w14:paraId="49C543AC" w14:textId="77777777" w:rsidR="00F43662" w:rsidRPr="00FD41A5" w:rsidRDefault="00F43662" w:rsidP="00F43662">
      <w:pPr>
        <w:tabs>
          <w:tab w:val="left" w:pos="720"/>
          <w:tab w:val="left" w:pos="7290"/>
        </w:tabs>
        <w:spacing w:after="0" w:line="240" w:lineRule="auto"/>
        <w:rPr>
          <w:rFonts w:ascii="Times New Roman" w:hAnsi="Times New Roman" w:cs="Times New Roman"/>
        </w:rPr>
      </w:pPr>
      <w:r w:rsidRPr="00FD41A5">
        <w:rPr>
          <w:rFonts w:ascii="Times New Roman" w:hAnsi="Times New Roman" w:cs="Times New Roman"/>
        </w:rPr>
        <w:tab/>
        <w:t xml:space="preserve">Порески инспектор саставља записник о пореској контроли. </w:t>
      </w:r>
    </w:p>
    <w:p w14:paraId="2FC1F23B" w14:textId="77777777" w:rsidR="00F43662" w:rsidRPr="00FD41A5" w:rsidRDefault="00F43662" w:rsidP="00F43662">
      <w:pPr>
        <w:tabs>
          <w:tab w:val="left" w:pos="720"/>
          <w:tab w:val="left" w:pos="7290"/>
        </w:tabs>
        <w:spacing w:after="0" w:line="240" w:lineRule="auto"/>
        <w:rPr>
          <w:rFonts w:ascii="Times New Roman" w:hAnsi="Times New Roman" w:cs="Times New Roman"/>
        </w:rPr>
      </w:pPr>
      <w:r w:rsidRPr="00FD41A5">
        <w:rPr>
          <w:rFonts w:ascii="Times New Roman" w:hAnsi="Times New Roman" w:cs="Times New Roman"/>
        </w:rPr>
        <w:tab/>
        <w:t xml:space="preserve">Свака страница записника мора бити означена редним бројем и потписана. </w:t>
      </w:r>
    </w:p>
    <w:p w14:paraId="3E76859E" w14:textId="77777777" w:rsidR="00F43662" w:rsidRPr="00FD41A5" w:rsidRDefault="00F43662" w:rsidP="00F43662">
      <w:pPr>
        <w:tabs>
          <w:tab w:val="left" w:pos="720"/>
          <w:tab w:val="left" w:pos="7290"/>
        </w:tabs>
        <w:spacing w:after="0" w:line="240" w:lineRule="auto"/>
        <w:rPr>
          <w:rFonts w:ascii="Times New Roman" w:hAnsi="Times New Roman" w:cs="Times New Roman"/>
        </w:rPr>
      </w:pPr>
      <w:r w:rsidRPr="00FD41A5">
        <w:rPr>
          <w:rFonts w:ascii="Times New Roman" w:hAnsi="Times New Roman" w:cs="Times New Roman"/>
        </w:rPr>
        <w:tab/>
        <w:t xml:space="preserve">Записник о пореској контроли доставља се пореском обвезнику. </w:t>
      </w:r>
    </w:p>
    <w:p w14:paraId="63F0E37A"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rPr>
      </w:pPr>
      <w:r w:rsidRPr="00FD41A5">
        <w:rPr>
          <w:rFonts w:ascii="Times New Roman" w:hAnsi="Times New Roman" w:cs="Times New Roman"/>
        </w:rPr>
        <w:tab/>
        <w:t xml:space="preserve">Изузетно од става 3. овог члана, записник о пореској контроли евидентирања промета </w:t>
      </w:r>
      <w:r w:rsidRPr="00FD41A5">
        <w:rPr>
          <w:rFonts w:ascii="Times New Roman" w:hAnsi="Times New Roman" w:cs="Times New Roman"/>
          <w:lang w:val="sr-Cyrl-RS"/>
        </w:rPr>
        <w:t>п</w:t>
      </w:r>
      <w:r w:rsidRPr="00FD41A5">
        <w:rPr>
          <w:rFonts w:ascii="Times New Roman" w:hAnsi="Times New Roman" w:cs="Times New Roman"/>
        </w:rPr>
        <w:t xml:space="preserve">реко фискалне касе, електронског фискалног уређаја и других контрола које се врше у складу са одредбом члана 118. став 3. и члана 124. став 2. овог закона, доставља се без одлагања по окончању контроле.  </w:t>
      </w:r>
    </w:p>
    <w:p w14:paraId="2B539A6F"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rPr>
      </w:pPr>
      <w:r w:rsidRPr="00FD41A5">
        <w:rPr>
          <w:rFonts w:ascii="Times New Roman" w:hAnsi="Times New Roman" w:cs="Times New Roman"/>
          <w:lang w:val="sr-Cyrl-RS"/>
        </w:rPr>
        <w:tab/>
      </w:r>
      <w:r w:rsidRPr="00FD41A5">
        <w:rPr>
          <w:rFonts w:ascii="Times New Roman" w:hAnsi="Times New Roman" w:cs="Times New Roman"/>
        </w:rPr>
        <w:t xml:space="preserve">На записник о пореској контроли порески обвезник има право да поднесе примедбе у року од осам дана од дана пријема записника, осим на донето усмено решење из члана 133. став 2. овог закона.  </w:t>
      </w:r>
    </w:p>
    <w:p w14:paraId="4158695E"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rPr>
      </w:pPr>
      <w:r w:rsidRPr="00FD41A5">
        <w:rPr>
          <w:rFonts w:ascii="Times New Roman" w:hAnsi="Times New Roman" w:cs="Times New Roman"/>
          <w:lang w:val="sr-Cyrl-RS"/>
        </w:rPr>
        <w:tab/>
      </w:r>
      <w:r w:rsidRPr="00FD41A5">
        <w:rPr>
          <w:rFonts w:ascii="Times New Roman" w:hAnsi="Times New Roman" w:cs="Times New Roman"/>
        </w:rPr>
        <w:t xml:space="preserve">На записник о пореској контроли из става 4. овог члана порески обвезник има право да поднесе примедбе у року од два дана од дана пријема записника, осим на донето усмено решење из члана 133. став 2. овог закона, за пореског обвезника </w:t>
      </w:r>
      <w:r w:rsidRPr="00FD41A5">
        <w:rPr>
          <w:rFonts w:ascii="Times New Roman" w:hAnsi="Times New Roman" w:cs="Times New Roman"/>
          <w:strike/>
        </w:rPr>
        <w:t>који делатност обавља на простору одржавања манифестација</w:t>
      </w:r>
      <w:r w:rsidRPr="00FD41A5">
        <w:rPr>
          <w:rFonts w:ascii="Times New Roman" w:hAnsi="Times New Roman" w:cs="Times New Roman"/>
          <w:lang w:val="sr-Cyrl-RS"/>
        </w:rPr>
        <w:t xml:space="preserve"> ИЗ ЧЛАНА 131. СТАВ 6. ОВОГ ЗАКОНА</w:t>
      </w:r>
      <w:r w:rsidRPr="00FD41A5">
        <w:rPr>
          <w:rFonts w:ascii="Times New Roman" w:hAnsi="Times New Roman" w:cs="Times New Roman"/>
        </w:rPr>
        <w:t xml:space="preserve">.  </w:t>
      </w:r>
    </w:p>
    <w:p w14:paraId="77CF1B34"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rPr>
      </w:pPr>
      <w:r w:rsidRPr="00FD41A5">
        <w:rPr>
          <w:rFonts w:ascii="Times New Roman" w:hAnsi="Times New Roman" w:cs="Times New Roman"/>
          <w:lang w:val="sr-Cyrl-RS"/>
        </w:rPr>
        <w:lastRenderedPageBreak/>
        <w:tab/>
      </w:r>
      <w:r w:rsidRPr="00FD41A5">
        <w:rPr>
          <w:rFonts w:ascii="Times New Roman" w:hAnsi="Times New Roman" w:cs="Times New Roman"/>
        </w:rPr>
        <w:t xml:space="preserve">Ако су примедбе поднете на страном језику у року из ст. 5. и 6. овог члана, сматраће се да су благовремено поднете ако се у року од наредна два дана достави превод примедби на српски језик оверен од стране овлашћеног лица. </w:t>
      </w:r>
    </w:p>
    <w:p w14:paraId="5F5394D9"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rPr>
      </w:pPr>
      <w:r w:rsidRPr="00FD41A5">
        <w:rPr>
          <w:rFonts w:ascii="Times New Roman" w:hAnsi="Times New Roman" w:cs="Times New Roman"/>
          <w:lang w:val="sr-Cyrl-RS"/>
        </w:rPr>
        <w:tab/>
      </w:r>
      <w:r w:rsidRPr="00FD41A5">
        <w:rPr>
          <w:rFonts w:ascii="Times New Roman" w:hAnsi="Times New Roman" w:cs="Times New Roman"/>
        </w:rPr>
        <w:t xml:space="preserve">Ако су у примедбама изнети нови докази и чињенице, због којих би требало променити чињенично стање утврђено у записнику или изменити раније правне оцене, порески инспектор ће о таквим доказима и чињеницама или о новим правним оценама саставити допунски записник у року до 30 дана од дана пријема примедаба из ст. 5-7. овог члана. </w:t>
      </w:r>
    </w:p>
    <w:p w14:paraId="24822585" w14:textId="77777777" w:rsidR="00F43662" w:rsidRPr="00FD41A5" w:rsidRDefault="00F43662" w:rsidP="00F43662">
      <w:pPr>
        <w:tabs>
          <w:tab w:val="left" w:pos="720"/>
          <w:tab w:val="left" w:pos="7290"/>
        </w:tabs>
        <w:spacing w:after="0" w:line="240" w:lineRule="auto"/>
        <w:rPr>
          <w:rFonts w:ascii="Times New Roman" w:hAnsi="Times New Roman" w:cs="Times New Roman"/>
        </w:rPr>
      </w:pPr>
      <w:r w:rsidRPr="00FD41A5">
        <w:rPr>
          <w:rFonts w:ascii="Times New Roman" w:hAnsi="Times New Roman" w:cs="Times New Roman"/>
          <w:lang w:val="sr-Cyrl-RS"/>
        </w:rPr>
        <w:tab/>
      </w:r>
      <w:r w:rsidRPr="00FD41A5">
        <w:rPr>
          <w:rFonts w:ascii="Times New Roman" w:hAnsi="Times New Roman" w:cs="Times New Roman"/>
        </w:rPr>
        <w:t xml:space="preserve">На допунски записник из става 8. овог члана не може се изјавити приговор. </w:t>
      </w:r>
    </w:p>
    <w:p w14:paraId="2FE62D3E"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rPr>
      </w:pPr>
      <w:r w:rsidRPr="00FD41A5">
        <w:rPr>
          <w:rFonts w:ascii="Times New Roman" w:hAnsi="Times New Roman" w:cs="Times New Roman"/>
          <w:lang w:val="sr-Cyrl-RS"/>
        </w:rPr>
        <w:tab/>
      </w:r>
      <w:r w:rsidRPr="00FD41A5">
        <w:rPr>
          <w:rFonts w:ascii="Times New Roman" w:hAnsi="Times New Roman" w:cs="Times New Roman"/>
        </w:rPr>
        <w:t xml:space="preserve">Изузетно, ако је порески инспектор после достављања записника пореском обвезнику, односно допунског записника, дошао до нових сазнања или чињеница које утичу на утврђено чињенично стање, саставља додатак записника који се доставља пореском обвезнику. </w:t>
      </w:r>
    </w:p>
    <w:p w14:paraId="2C6279C4"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rPr>
      </w:pPr>
      <w:r w:rsidRPr="00FD41A5">
        <w:rPr>
          <w:rFonts w:ascii="Times New Roman" w:hAnsi="Times New Roman" w:cs="Times New Roman"/>
          <w:lang w:val="sr-Cyrl-RS"/>
        </w:rPr>
        <w:tab/>
      </w:r>
      <w:r w:rsidRPr="00FD41A5">
        <w:rPr>
          <w:rFonts w:ascii="Times New Roman" w:hAnsi="Times New Roman" w:cs="Times New Roman"/>
        </w:rPr>
        <w:t>На додатак записника порески обвезник има право да поднесе примедбе у року од осам дана од дана пријема додатка записника.</w:t>
      </w:r>
    </w:p>
    <w:p w14:paraId="58E630AA"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r>
    </w:p>
    <w:p w14:paraId="11E5C925" w14:textId="77777777" w:rsidR="00F43662" w:rsidRPr="00FD41A5" w:rsidRDefault="00F43662" w:rsidP="00F43662">
      <w:pPr>
        <w:tabs>
          <w:tab w:val="left" w:pos="720"/>
          <w:tab w:val="left" w:pos="7290"/>
        </w:tabs>
        <w:spacing w:after="0" w:line="240" w:lineRule="auto"/>
        <w:jc w:val="center"/>
        <w:rPr>
          <w:rFonts w:ascii="Times New Roman" w:hAnsi="Times New Roman" w:cs="Times New Roman"/>
          <w:lang w:val="sr-Cyrl-RS"/>
        </w:rPr>
      </w:pPr>
      <w:r w:rsidRPr="00FD41A5">
        <w:rPr>
          <w:rFonts w:ascii="Times New Roman" w:hAnsi="Times New Roman" w:cs="Times New Roman"/>
          <w:lang w:val="sr-Cyrl-RS"/>
        </w:rPr>
        <w:t>Члан 129.</w:t>
      </w:r>
    </w:p>
    <w:p w14:paraId="37624CAF"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 xml:space="preserve">Ако се у поступку пореске контроле утврди да порески обвезник није применио, или није правилно применио прописе приликом утврђивања пореза на основу записника о извршеној пореској контроли, допунског записника, односно додатка записника о пореској контроли доноси се решење из члана 54. став 2. тачка 2) подтачка (1) овог закона. </w:t>
      </w:r>
    </w:p>
    <w:p w14:paraId="5124B0E9"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Пореска управа доноси решење из става 1. овог члана у року од 60 дана од дана достављања записника, допунског записника, односно додатка записника о пореској контроли. Решењем из става 1. овог члана, налаже се пореском обвезнику да у року од 15 дана од дана достављања решења плати утврђену пореску обавезу на прописане уплатне рачуне јавних прихода, односно да отклони друге утврђене неправилности.</w:t>
      </w:r>
    </w:p>
    <w:p w14:paraId="07A3C499"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strike/>
          <w:lang w:val="sr-Cyrl-RS"/>
        </w:rPr>
      </w:pPr>
      <w:r w:rsidRPr="00FD41A5">
        <w:rPr>
          <w:rFonts w:ascii="Times New Roman" w:hAnsi="Times New Roman" w:cs="Times New Roman"/>
          <w:lang w:val="sr-Cyrl-RS"/>
        </w:rPr>
        <w:tab/>
      </w:r>
      <w:r w:rsidRPr="00FD41A5">
        <w:rPr>
          <w:rFonts w:ascii="Times New Roman" w:hAnsi="Times New Roman" w:cs="Times New Roman"/>
          <w:strike/>
          <w:lang w:val="sr-Cyrl-RS"/>
        </w:rPr>
        <w:t xml:space="preserve">У решењу из става 1. овог члана Пореска управа налаже пореском обвезнику и да поднесе пореску пријаву у којој отклања утврђене неправилности ако је пореска пријава основ за евидентирање износа утврђеног пореза из члана 62. став 2. тачка 1) овог закона. </w:t>
      </w:r>
    </w:p>
    <w:p w14:paraId="30B9CEEA"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НА ОСНОВУ РЕШЕЊА ИЗ СТАВА 1. ОВОГ ЧЛАНА ПОРЕСКА УПРАВА ПОДНОСИ ПОРЕСКУ ПРИЈАВУ УМЕСТО ПОРЕСКОГ ОБВЕЗНИКА У КОЈОЈ ОТКЛАЊА УТВРЂЕНЕ НЕПРАВИЛНОСТИ, АКО ЈЕ ПОРЕСКА ПРИЈАВА ОСНОВ ЗА ЕВИДЕНТИРАЊЕ ИЗНОСА УТВРЂЕНОГ ПОРЕЗА ИЗ ЧЛАНА 62. СТАВ 2. ТАЧКА 1) ОВОГ ЗАКОНА.</w:t>
      </w:r>
    </w:p>
    <w:p w14:paraId="6343BCB9"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strike/>
          <w:lang w:val="sr-Cyrl-RS"/>
        </w:rPr>
      </w:pPr>
      <w:r w:rsidRPr="00FD41A5">
        <w:rPr>
          <w:rFonts w:ascii="Times New Roman" w:hAnsi="Times New Roman" w:cs="Times New Roman"/>
          <w:lang w:val="sr-Cyrl-RS"/>
        </w:rPr>
        <w:tab/>
      </w:r>
      <w:r w:rsidRPr="00FD41A5">
        <w:rPr>
          <w:rFonts w:ascii="Times New Roman" w:hAnsi="Times New Roman" w:cs="Times New Roman"/>
          <w:strike/>
          <w:lang w:val="sr-Cyrl-RS"/>
        </w:rPr>
        <w:t>Ако порески обвезник не поднесе пореску пријаву по налогу из решења из става 3. овог члана, Пореска управа подноси пореску пријаву уместо пореског обвезника.</w:t>
      </w:r>
    </w:p>
    <w:p w14:paraId="38ABFD9E"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У случају пореских контрола у погледу испуњености услова за коришћење пореских олакшица у којима је утврђено да послодавац не испуњава услове за коришћење истих, Пореска управа решењем налаже послодавцу да уплати порез, као и доприносе за обавезно социјално осигурање који су првобитно плаћени из буџета Републике, без налагања подношења измењене пореске пријаве у којој се отклањају утврђене неправилности.</w:t>
      </w:r>
    </w:p>
    <w:p w14:paraId="392D6C44"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r>
    </w:p>
    <w:p w14:paraId="1E9F4CB0" w14:textId="77777777" w:rsidR="00F43662" w:rsidRPr="00FD41A5" w:rsidRDefault="00F43662" w:rsidP="00F43662">
      <w:pPr>
        <w:tabs>
          <w:tab w:val="left" w:pos="720"/>
          <w:tab w:val="left" w:pos="7290"/>
        </w:tabs>
        <w:spacing w:after="0" w:line="240" w:lineRule="auto"/>
        <w:jc w:val="center"/>
        <w:rPr>
          <w:rFonts w:ascii="Times New Roman" w:hAnsi="Times New Roman" w:cs="Times New Roman"/>
          <w:lang w:val="sr-Cyrl-RS"/>
        </w:rPr>
      </w:pPr>
      <w:r w:rsidRPr="00FD41A5">
        <w:rPr>
          <w:rFonts w:ascii="Times New Roman" w:hAnsi="Times New Roman" w:cs="Times New Roman"/>
          <w:lang w:val="sr-Cyrl-RS"/>
        </w:rPr>
        <w:t xml:space="preserve">Члан 131. </w:t>
      </w:r>
    </w:p>
    <w:p w14:paraId="604DC990"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У току пореске контроле порески инспектор изриче пореском обвезнику забрану вршења делатности ако утврди да се:</w:t>
      </w:r>
    </w:p>
    <w:p w14:paraId="233A7A0C"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1) делатност обавља тако да робу и услуге не прати веродостојна документација од значаја за утврђивање пореза (отпремница, фактура, изјава купца и др.);</w:t>
      </w:r>
    </w:p>
    <w:p w14:paraId="1568E4F2"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2) избегава утврђивање и плаћање пореза тако што се не уплаћује дневни пазар, у складу са прописима;</w:t>
      </w:r>
    </w:p>
    <w:p w14:paraId="7423CF6F"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3) избегава утврђивање и плаћање пореза радним ангажовањем лица која немају закључен уговор о раду или други акт о радном ангажовању донет у складу са прописима о радним односима, као и ако та лица нису, у складу са прописима, пријављена надлежној организацији обавезног социјалног осигурања;</w:t>
      </w:r>
    </w:p>
    <w:p w14:paraId="1CD9C605"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4) промет од продаје роба или пружања услуга не региструје преко фискалне касе, електронског фискалног уређаја или на други прописани начин.</w:t>
      </w:r>
    </w:p>
    <w:p w14:paraId="698E687C"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Забрана вршења делатности пореском обвезнику коме су у току пореске контроле утврђене неправилности из става 1. овог члана, изриче се:</w:t>
      </w:r>
    </w:p>
    <w:p w14:paraId="174B3F81"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lastRenderedPageBreak/>
        <w:tab/>
        <w:t>1) у трајању од 15 дана уколико се у поступку контроле код пореског обвезника утврди неправилност први пут;</w:t>
      </w:r>
    </w:p>
    <w:p w14:paraId="3CD00544"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2) у трајању од 90 дана уколико се у поступку контроле код пореског обвезника утврди неправилност други пут;</w:t>
      </w:r>
    </w:p>
    <w:p w14:paraId="1366CD89"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3) у трајању од једне године уколико се у поступку контроле код пореског обвезника утврди ова неправилност трећи пут.</w:t>
      </w:r>
    </w:p>
    <w:p w14:paraId="69E7AD5A"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Забрана вршења делатности из става 2. овог члана, изриче се за неправилности утврђене у периоду од 24 месеца од прве утврђене неправилности у поступку пореске контроле.</w:t>
      </w:r>
    </w:p>
    <w:p w14:paraId="77F23274"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Забрана вршења делатности пореском обвезнику изриче се за пословне просторије пореског обвезника у којима су у току пореске контроле утврђене неправилности из става 1. тач. 1)-4) овог члана.</w:t>
      </w:r>
    </w:p>
    <w:p w14:paraId="21868766"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Ако порески обвезник врши продају акцизних производа који нису обележени на прописани начин, изриче му се заштитна мера - забране обављања делатности за правно лице, односно предузетника у трајању од три месеца до једне године.</w:t>
      </w:r>
    </w:p>
    <w:p w14:paraId="41052640"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r>
      <w:r w:rsidRPr="00FD41A5">
        <w:rPr>
          <w:rFonts w:ascii="Times New Roman" w:hAnsi="Times New Roman" w:cs="Times New Roman"/>
          <w:strike/>
          <w:lang w:val="sr-Cyrl-RS"/>
        </w:rPr>
        <w:t>Изузетно од става 2. овог члана, забрана вршења делатности пореском обвезнику који делатност обавља на простору одржавања манифестација (вашара, фестивала, изложби и других манифестација у склопу културних, музичких, спортских и других друштвених активности) изриче се за период трајања те манифестације</w:t>
      </w:r>
      <w:r w:rsidRPr="00FD41A5">
        <w:rPr>
          <w:rFonts w:ascii="Times New Roman" w:hAnsi="Times New Roman" w:cs="Times New Roman"/>
          <w:lang w:val="sr-Cyrl-RS"/>
        </w:rPr>
        <w:t>.</w:t>
      </w:r>
    </w:p>
    <w:p w14:paraId="7D99490D"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ИЗУЗЕТНО ОД СТАВА 2. ОВОГ ЧЛАНА, ЗАБРАНА ВРШЕЊА ДЕЛАТНОСТИ ПОРЕСКОМ ОБВЕЗНИКУ КОЈИ:</w:t>
      </w:r>
    </w:p>
    <w:p w14:paraId="7C9475D3"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1) ДЕЛАТНОСТ ОБАВЉА НА ПРОСТОРУ ОДРЖАВАЊА МАНИФЕСТАЦИЈА (ВАШАРА, ФЕСТИВАЛА, ИЗЛОЖБИ И ДРУГИХ МАНИФЕСТАЦИЈА У СКЛОПУ КУЛТУРНИХ, МУЗИЧКИХ, СПОРТСКИХ И ДРУГИХ ДРУШТВЕНИХ АКТИВНОСТИ) ИЗРИЧЕ СЕ ЗА ПЕРИОД ТРАЈАЊА ТЕ МАНИФЕСТАЦИЈЕ</w:t>
      </w:r>
      <w:r>
        <w:rPr>
          <w:rFonts w:ascii="Times New Roman" w:hAnsi="Times New Roman" w:cs="Times New Roman"/>
          <w:lang w:val="sr-Cyrl-RS"/>
        </w:rPr>
        <w:t>;</w:t>
      </w:r>
    </w:p>
    <w:p w14:paraId="66791477"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2) ЗА ПРОМЕТ ОД ПРОДАЈЕ РОБА ИЛИ ПРУЖАЊА УСЛУГА ИЗДА РАЧУН КОЈИ САДРЖИ ДВОДИМЕНЗИОНАЛНИ БАР-КÔД (ЕНГ. QR - QUICK RESPONSE), А ЗА КОЈИ СЕ ВЕРИФИКАЦИЈОМ УТВРДИ ДА НИЈЕ ГЕНЕРИСАН ПУТЕМ СИСТЕМА ЕЛЕКТРОНСКЕ ФИСКАЛИЗАЦИЈЕ ПОРЕСКЕ УПРАВЕ РЕПУБЛИКЕ СРБИЈЕ, ОДНОСНО САДРЖИ QR КОД КОЈИ НЕ ВОДИ КА ПОРТАЛУ ПОРЕСКЕ УПРАВЕ ИЛИ САДРЖИ QR КОД КОЈИ ВОДИ КА ФИСКАЛНОМ РАЧУНУ КОЈИ СЕ НЕ ОДНОСИ НА ЕВИДЕНТИРАНИ ПРОМЕТ, ВЕЋ НА ДРУГИ ФИСКАЛНИ РАЧУН, ДРУГИ ИЗНОС, ДАТУМ, АРТИКЛЕ ИЛИ ДРУГОГ ОБВЕЗНИКА ИЛИ ДА ПРЕДСТАВЉА ДОКУМЕНТ КОЈИ ЈЕ НАКНАДНО ИЗМЕЊЕН, КОМБИНОВАН ИЛИ ТЕХНИЧКИ ИЗРАЂЕН, ИЗРИЧЕ СЕ У ТРАЈАЊУ ОД ЈЕДНЕ ГОДИНЕ.</w:t>
      </w:r>
    </w:p>
    <w:p w14:paraId="4E12F9F6"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МЕРА ЗАБРАНЕ ВРШЕЊА ДЕЛАТНОСТИ ПОРЕСКОМ ОБВЕЗНИКУ ИЗ СТАВА 6. ОВОГ ЧЛАНА ИЗРИЧЕ СЕ ОДМАХ.</w:t>
      </w:r>
    </w:p>
    <w:p w14:paraId="490C3F50"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p>
    <w:p w14:paraId="75E5BDF2" w14:textId="77777777" w:rsidR="00F43662" w:rsidRPr="00FD41A5" w:rsidRDefault="00F43662" w:rsidP="00F43662">
      <w:pPr>
        <w:tabs>
          <w:tab w:val="left" w:pos="720"/>
          <w:tab w:val="left" w:pos="7290"/>
        </w:tabs>
        <w:spacing w:after="0" w:line="240" w:lineRule="auto"/>
        <w:jc w:val="center"/>
        <w:rPr>
          <w:rFonts w:ascii="Times New Roman" w:hAnsi="Times New Roman" w:cs="Times New Roman"/>
          <w:lang w:val="sr-Cyrl-RS"/>
        </w:rPr>
      </w:pPr>
      <w:r w:rsidRPr="00FD41A5">
        <w:rPr>
          <w:rFonts w:ascii="Times New Roman" w:hAnsi="Times New Roman" w:cs="Times New Roman"/>
          <w:lang w:val="sr-Cyrl-RS"/>
        </w:rPr>
        <w:t>Члан 167.</w:t>
      </w:r>
    </w:p>
    <w:p w14:paraId="09B4DD9C"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Пореском управом руководи директор.</w:t>
      </w:r>
    </w:p>
    <w:p w14:paraId="7AA66456"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Директора поставља Влада, на предлог министра.</w:t>
      </w:r>
    </w:p>
    <w:p w14:paraId="5C64400F"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Директор Пореске управе обезбеђује координацију рада и јединствену примену пореских прописа на целокупној територији Републике, која се остварује актима министра (правилници, наредбе, упутства, обавезне инструкције) и непосредним издавањем интерних аката за рад (упутства, наредбе, инструкције и др.).</w:t>
      </w:r>
    </w:p>
    <w:p w14:paraId="0CFA735E"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На предлог директора Пореске управе, министар уређује:</w:t>
      </w:r>
    </w:p>
    <w:p w14:paraId="7F28908C" w14:textId="77777777" w:rsidR="00F43662" w:rsidRPr="00FD41A5" w:rsidRDefault="00F43662" w:rsidP="00F43662">
      <w:pPr>
        <w:pStyle w:val="ListParagraph"/>
        <w:numPr>
          <w:ilvl w:val="0"/>
          <w:numId w:val="6"/>
        </w:numPr>
        <w:tabs>
          <w:tab w:val="left" w:pos="720"/>
          <w:tab w:val="left" w:pos="7290"/>
        </w:tabs>
        <w:spacing w:after="0"/>
        <w:ind w:left="900" w:hanging="270"/>
        <w:jc w:val="both"/>
        <w:rPr>
          <w:rFonts w:cs="Times New Roman"/>
          <w:strike/>
          <w:lang w:val="sr-Cyrl-RS"/>
        </w:rPr>
      </w:pPr>
      <w:r w:rsidRPr="00FD41A5">
        <w:rPr>
          <w:rFonts w:cs="Times New Roman"/>
          <w:strike/>
          <w:lang w:val="sr-Cyrl-RS"/>
        </w:rPr>
        <w:t>унутрашње уређење и систематизацију радних места у Пореској управи, којом се прописују посебна знања и способности за поједина радна места;</w:t>
      </w:r>
    </w:p>
    <w:p w14:paraId="523E3BED" w14:textId="77777777" w:rsidR="00F43662" w:rsidRPr="00FD41A5" w:rsidRDefault="00F43662" w:rsidP="00F43662">
      <w:pPr>
        <w:tabs>
          <w:tab w:val="left" w:pos="720"/>
          <w:tab w:val="left" w:pos="7290"/>
        </w:tabs>
        <w:spacing w:after="0" w:line="240" w:lineRule="auto"/>
        <w:ind w:left="720"/>
        <w:jc w:val="both"/>
        <w:rPr>
          <w:rFonts w:ascii="Times New Roman" w:hAnsi="Times New Roman" w:cs="Times New Roman"/>
          <w:lang w:val="sr-Cyrl-RS"/>
        </w:rPr>
      </w:pPr>
      <w:r w:rsidRPr="00FD41A5">
        <w:rPr>
          <w:rFonts w:ascii="Times New Roman" w:hAnsi="Times New Roman" w:cs="Times New Roman"/>
          <w:lang w:val="sr-Cyrl-RS"/>
        </w:rPr>
        <w:t>1) УНУТРАШЊЕ УРЕЂЕЊЕ И СИСТЕМАТИЗАЦИЈУ РАДНИХ МЕСТА У ПОРЕСКОЈ УПРАВИ;</w:t>
      </w:r>
    </w:p>
    <w:p w14:paraId="388DD0AF"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 xml:space="preserve">2) права и обавезе запослених у Пореској управи (у даљем тексту: порески службеници) из радног односа које се односе на: висину основног и додатног коефицијента, платне групе и платне разреде за звања пореских службеника утврђена овим законом, критеријуме, висину и периоде за стимулативно награђивање, покретање и вођење поступка за утврђивање одговорности пореских службеника и намештеника за штету, покретање и вођење дисциплинског поступка против пореских службеника и намештеника, као и изрицање </w:t>
      </w:r>
      <w:r w:rsidRPr="00FD41A5">
        <w:rPr>
          <w:rFonts w:ascii="Times New Roman" w:hAnsi="Times New Roman" w:cs="Times New Roman"/>
          <w:lang w:val="sr-Cyrl-RS"/>
        </w:rPr>
        <w:lastRenderedPageBreak/>
        <w:t>дисциплинских мера, овлашћење за вођење дисциплинског поступка и преношење тог овлашћења, као и евиденција изречених мера;</w:t>
      </w:r>
    </w:p>
    <w:p w14:paraId="338B9E65"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3) стручно образовање, оспособљавање и усавршавање пореских службеника;</w:t>
      </w:r>
    </w:p>
    <w:p w14:paraId="0E4853D9"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4) правила понашања пореских службеника;</w:t>
      </w:r>
    </w:p>
    <w:p w14:paraId="07C5666E"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5) послове који су неспојиви са службеном дужношћу;</w:t>
      </w:r>
    </w:p>
    <w:p w14:paraId="3AF73F16"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5а) поступак и начин вршења унутрашње контроле;</w:t>
      </w:r>
    </w:p>
    <w:p w14:paraId="3A3C0084"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6) друга питања у складу са овим и другим законом.</w:t>
      </w:r>
    </w:p>
    <w:p w14:paraId="2AEC9368"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p>
    <w:p w14:paraId="50DFD33F" w14:textId="77777777" w:rsidR="00F43662" w:rsidRPr="00FD41A5" w:rsidRDefault="00F43662" w:rsidP="00F43662">
      <w:pPr>
        <w:tabs>
          <w:tab w:val="left" w:pos="720"/>
          <w:tab w:val="left" w:pos="7290"/>
        </w:tabs>
        <w:spacing w:after="0" w:line="240" w:lineRule="auto"/>
        <w:jc w:val="center"/>
        <w:rPr>
          <w:rFonts w:ascii="Times New Roman" w:hAnsi="Times New Roman" w:cs="Times New Roman"/>
          <w:lang w:val="sr-Cyrl-RS"/>
        </w:rPr>
      </w:pPr>
      <w:r w:rsidRPr="00FD41A5">
        <w:rPr>
          <w:rFonts w:ascii="Times New Roman" w:hAnsi="Times New Roman" w:cs="Times New Roman"/>
          <w:lang w:val="sr-Cyrl-RS"/>
        </w:rPr>
        <w:t>Члан 169а</w:t>
      </w:r>
    </w:p>
    <w:p w14:paraId="35B80941"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Попуњавање извршилачких радних места у Пореској управи врши се у складу са прописима којима се уређује рад државних службеника ако овим законом није другачије уређено.</w:t>
      </w:r>
    </w:p>
    <w:p w14:paraId="7047D5A2"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 xml:space="preserve">Радно место у Пореској управи попуњава се трајним премештајем пореског службеника, путем јавног конкурса или, изузетно, </w:t>
      </w:r>
      <w:r w:rsidRPr="00FD41A5">
        <w:rPr>
          <w:rFonts w:ascii="Times New Roman" w:hAnsi="Times New Roman" w:cs="Times New Roman"/>
          <w:strike/>
          <w:lang w:val="sr-Cyrl-RS"/>
        </w:rPr>
        <w:t>преузимањем државног службеника из другог државног органа</w:t>
      </w:r>
      <w:r w:rsidRPr="00FD41A5">
        <w:rPr>
          <w:rFonts w:ascii="Times New Roman" w:hAnsi="Times New Roman" w:cs="Times New Roman"/>
          <w:lang w:val="sr-Cyrl-RS"/>
        </w:rPr>
        <w:t xml:space="preserve"> ПРЕМЕШТАЈЕМ ПО ОСНОВУ СПОРАЗУМА О ПРЕУЗИМАЊУ.</w:t>
      </w:r>
    </w:p>
    <w:p w14:paraId="0EDB8B96"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Одлуку о попуњавању радних места на начин из става 2. овог члана доноси директор Пореске управе.</w:t>
      </w:r>
    </w:p>
    <w:p w14:paraId="1786A3FB"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p>
    <w:p w14:paraId="234D8749" w14:textId="77777777" w:rsidR="00F43662" w:rsidRPr="00FD41A5" w:rsidRDefault="00F43662" w:rsidP="00F43662">
      <w:pPr>
        <w:tabs>
          <w:tab w:val="left" w:pos="720"/>
          <w:tab w:val="left" w:pos="7290"/>
        </w:tabs>
        <w:spacing w:after="0" w:line="240" w:lineRule="auto"/>
        <w:jc w:val="center"/>
        <w:rPr>
          <w:rFonts w:ascii="Times New Roman" w:hAnsi="Times New Roman" w:cs="Times New Roman"/>
          <w:lang w:val="sr-Cyrl-RS"/>
        </w:rPr>
      </w:pPr>
      <w:r w:rsidRPr="00FD41A5">
        <w:rPr>
          <w:rFonts w:ascii="Times New Roman" w:hAnsi="Times New Roman" w:cs="Times New Roman"/>
          <w:lang w:val="sr-Cyrl-RS"/>
        </w:rPr>
        <w:t>Члан 169г</w:t>
      </w:r>
    </w:p>
    <w:p w14:paraId="704BD0B6"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 xml:space="preserve">Ако конкурсна комисија после спроведеног поступка избора утврди да неки од кандидата или сви кандидати испуњавају мерила прописана за избор, сачињава листу за избор кандидата </w:t>
      </w:r>
      <w:r w:rsidRPr="00FD41A5">
        <w:rPr>
          <w:rFonts w:ascii="Times New Roman" w:hAnsi="Times New Roman" w:cs="Times New Roman"/>
          <w:strike/>
          <w:lang w:val="sr-Cyrl-RS"/>
        </w:rPr>
        <w:t>од највише три кандидата са најбољим резултатом постигнутим</w:t>
      </w:r>
      <w:r w:rsidRPr="00FD41A5">
        <w:rPr>
          <w:rFonts w:ascii="Times New Roman" w:hAnsi="Times New Roman" w:cs="Times New Roman"/>
          <w:lang w:val="sr-Cyrl-RS"/>
        </w:rPr>
        <w:t xml:space="preserve"> КОЈИ СУ ИСПУНИЛИ МЕРИЛА ЗА ИЗБОР у поступку избора (у даљем тексту: листа за избор кандидата) и исту доставља директору Пореске управе.</w:t>
      </w:r>
    </w:p>
    <w:p w14:paraId="2792C41D"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Директор Пореске управе са листе за избор кандидата бира кандидата и решењем одлучује о његовом пријему у радни однос уколико је изабран кандидат који није државни службеник, односно доноси решење о премештају ако је изабран кандидат који је државни службеник.</w:t>
      </w:r>
    </w:p>
    <w:p w14:paraId="447A58E3"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Решење из става 2. овог члана садржи лично име кандидата, врсту и степен образовања и назив унутрашње организационе јединице Пореске управе у коју се прима и назив радног места на које се распоређује.</w:t>
      </w:r>
    </w:p>
    <w:p w14:paraId="24B0D9D4"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Кандидати на јавном конкурсу који су учествовали у изборном поступку, имају право да изјаве жалбу у року од осам дана од дана пријема решења из става 2. овог члана и члана 169в став 3. овог закона. Жалба се подноси Жалбеној комисији Владе, преко доносиоца првостепеног решења.</w:t>
      </w:r>
    </w:p>
    <w:p w14:paraId="2FA159EE"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p>
    <w:p w14:paraId="5C03D6FA" w14:textId="77777777" w:rsidR="00F43662" w:rsidRPr="00FD41A5" w:rsidRDefault="00F43662" w:rsidP="00F43662">
      <w:pPr>
        <w:tabs>
          <w:tab w:val="left" w:pos="720"/>
          <w:tab w:val="left" w:pos="7290"/>
        </w:tabs>
        <w:spacing w:after="0" w:line="240" w:lineRule="auto"/>
        <w:jc w:val="center"/>
        <w:rPr>
          <w:rFonts w:ascii="Times New Roman" w:hAnsi="Times New Roman" w:cs="Times New Roman"/>
          <w:strike/>
          <w:lang w:val="sr-Cyrl-RS"/>
        </w:rPr>
      </w:pPr>
      <w:r w:rsidRPr="00FD41A5">
        <w:rPr>
          <w:rFonts w:ascii="Times New Roman" w:hAnsi="Times New Roman" w:cs="Times New Roman"/>
          <w:strike/>
          <w:lang w:val="sr-Cyrl-RS"/>
        </w:rPr>
        <w:t>Попуњавање радних места преузимањем државног службеника из другог државног</w:t>
      </w:r>
    </w:p>
    <w:p w14:paraId="1A5B14A8" w14:textId="77777777" w:rsidR="00F43662" w:rsidRPr="00FD41A5" w:rsidRDefault="00F43662" w:rsidP="00F43662">
      <w:pPr>
        <w:tabs>
          <w:tab w:val="left" w:pos="720"/>
          <w:tab w:val="left" w:pos="7290"/>
        </w:tabs>
        <w:spacing w:after="0" w:line="240" w:lineRule="auto"/>
        <w:jc w:val="center"/>
        <w:rPr>
          <w:rFonts w:ascii="Times New Roman" w:hAnsi="Times New Roman" w:cs="Times New Roman"/>
          <w:strike/>
          <w:lang w:val="sr-Cyrl-RS"/>
        </w:rPr>
      </w:pPr>
      <w:r w:rsidRPr="00FD41A5">
        <w:rPr>
          <w:rFonts w:ascii="Times New Roman" w:hAnsi="Times New Roman" w:cs="Times New Roman"/>
          <w:strike/>
          <w:lang w:val="sr-Cyrl-RS"/>
        </w:rPr>
        <w:t>Органа</w:t>
      </w:r>
    </w:p>
    <w:p w14:paraId="333430B9" w14:textId="77777777" w:rsidR="00F43662" w:rsidRPr="00FD41A5" w:rsidRDefault="00F43662" w:rsidP="00F43662">
      <w:pPr>
        <w:tabs>
          <w:tab w:val="left" w:pos="720"/>
          <w:tab w:val="left" w:pos="7290"/>
        </w:tabs>
        <w:spacing w:after="0" w:line="240" w:lineRule="auto"/>
        <w:jc w:val="center"/>
        <w:rPr>
          <w:rFonts w:ascii="Times New Roman" w:hAnsi="Times New Roman" w:cs="Times New Roman"/>
          <w:strike/>
          <w:lang w:val="sr-Cyrl-RS"/>
        </w:rPr>
      </w:pPr>
    </w:p>
    <w:p w14:paraId="743DEBD1" w14:textId="77777777" w:rsidR="00F43662" w:rsidRPr="00FD41A5" w:rsidRDefault="00F43662" w:rsidP="00F43662">
      <w:pPr>
        <w:tabs>
          <w:tab w:val="left" w:pos="720"/>
          <w:tab w:val="left" w:pos="7290"/>
        </w:tabs>
        <w:spacing w:after="0" w:line="240" w:lineRule="auto"/>
        <w:jc w:val="center"/>
        <w:rPr>
          <w:rFonts w:ascii="Times New Roman" w:hAnsi="Times New Roman" w:cs="Times New Roman"/>
          <w:strike/>
          <w:lang w:val="sr-Cyrl-RS"/>
        </w:rPr>
      </w:pPr>
      <w:r w:rsidRPr="00FD41A5">
        <w:rPr>
          <w:rFonts w:ascii="Times New Roman" w:hAnsi="Times New Roman" w:cs="Times New Roman"/>
          <w:strike/>
          <w:lang w:val="sr-Cyrl-RS"/>
        </w:rPr>
        <w:t>Члан 169д</w:t>
      </w:r>
    </w:p>
    <w:p w14:paraId="068C9D20"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strike/>
          <w:lang w:val="sr-Cyrl-RS"/>
        </w:rPr>
      </w:pPr>
      <w:r w:rsidRPr="00FD41A5">
        <w:rPr>
          <w:rFonts w:ascii="Times New Roman" w:hAnsi="Times New Roman" w:cs="Times New Roman"/>
          <w:strike/>
          <w:lang w:val="sr-Cyrl-RS"/>
        </w:rPr>
        <w:tab/>
        <w:t xml:space="preserve">Радно место на неодређено време у Пореској управи може се попунити преузимањем државног службеника из другог државног органа. </w:t>
      </w:r>
    </w:p>
    <w:p w14:paraId="5B749330" w14:textId="77777777" w:rsidR="00F43662" w:rsidRDefault="00F43662" w:rsidP="00F43662">
      <w:pPr>
        <w:tabs>
          <w:tab w:val="left" w:pos="720"/>
          <w:tab w:val="left" w:pos="7290"/>
        </w:tabs>
        <w:spacing w:after="0" w:line="240" w:lineRule="auto"/>
        <w:jc w:val="both"/>
        <w:rPr>
          <w:rFonts w:ascii="Times New Roman" w:hAnsi="Times New Roman" w:cs="Times New Roman"/>
          <w:strike/>
          <w:lang w:val="sr-Cyrl-RS"/>
        </w:rPr>
      </w:pPr>
      <w:r w:rsidRPr="00FD41A5">
        <w:rPr>
          <w:rFonts w:ascii="Times New Roman" w:hAnsi="Times New Roman" w:cs="Times New Roman"/>
          <w:strike/>
          <w:lang w:val="sr-Cyrl-RS"/>
        </w:rPr>
        <w:tab/>
        <w:t>Преузимање државног службеника из другог државног органа врши се на основу споразума потписаног између директора Пореске управе и руководиоца државног органа из којег се преузима државни службеник у Пореску управу, уз сагласност тог државног службеника.</w:t>
      </w:r>
    </w:p>
    <w:p w14:paraId="223F8BFB" w14:textId="77777777" w:rsidR="00F43662" w:rsidRDefault="00F43662" w:rsidP="00F43662">
      <w:pPr>
        <w:tabs>
          <w:tab w:val="left" w:pos="720"/>
          <w:tab w:val="left" w:pos="7290"/>
        </w:tabs>
        <w:spacing w:after="0" w:line="240" w:lineRule="auto"/>
        <w:jc w:val="both"/>
        <w:rPr>
          <w:rFonts w:ascii="Times New Roman" w:hAnsi="Times New Roman" w:cs="Times New Roman"/>
          <w:strike/>
          <w:lang w:val="sr-Cyrl-RS"/>
        </w:rPr>
      </w:pPr>
    </w:p>
    <w:p w14:paraId="7AE9D31A" w14:textId="474DAAF5" w:rsidR="00F43662" w:rsidRPr="00257657" w:rsidRDefault="00F43662" w:rsidP="00F43662">
      <w:pPr>
        <w:tabs>
          <w:tab w:val="left" w:pos="720"/>
          <w:tab w:val="left" w:pos="7290"/>
        </w:tabs>
        <w:spacing w:after="0" w:line="240" w:lineRule="auto"/>
        <w:jc w:val="center"/>
        <w:rPr>
          <w:rFonts w:ascii="Times New Roman" w:hAnsi="Times New Roman" w:cs="Times New Roman"/>
          <w:lang w:val="sr-Cyrl-RS"/>
        </w:rPr>
      </w:pPr>
      <w:r w:rsidRPr="00257657">
        <w:rPr>
          <w:rFonts w:ascii="Times New Roman" w:hAnsi="Times New Roman" w:cs="Times New Roman"/>
          <w:lang w:val="sr-Cyrl-RS"/>
        </w:rPr>
        <w:t>БЕЗБЕДНОСНЕ ПРОВЕРЕ КАНДИДАТА</w:t>
      </w:r>
    </w:p>
    <w:p w14:paraId="7754921D" w14:textId="77777777" w:rsidR="00F43662" w:rsidRDefault="00F43662" w:rsidP="00F43662">
      <w:pPr>
        <w:tabs>
          <w:tab w:val="left" w:pos="720"/>
          <w:tab w:val="left" w:pos="7290"/>
        </w:tabs>
        <w:spacing w:after="0" w:line="240" w:lineRule="auto"/>
        <w:jc w:val="both"/>
        <w:rPr>
          <w:rFonts w:ascii="Times New Roman" w:hAnsi="Times New Roman" w:cs="Times New Roman"/>
          <w:strike/>
          <w:lang w:val="sr-Cyrl-RS"/>
        </w:rPr>
      </w:pPr>
    </w:p>
    <w:p w14:paraId="0276648A" w14:textId="77777777" w:rsidR="00F43662" w:rsidRPr="00257657" w:rsidRDefault="00F43662" w:rsidP="00F43662">
      <w:pPr>
        <w:tabs>
          <w:tab w:val="left" w:pos="720"/>
          <w:tab w:val="left" w:pos="7290"/>
        </w:tabs>
        <w:spacing w:after="0" w:line="240" w:lineRule="auto"/>
        <w:jc w:val="center"/>
        <w:rPr>
          <w:rFonts w:ascii="Times New Roman" w:hAnsi="Times New Roman" w:cs="Times New Roman"/>
          <w:lang w:val="sr-Cyrl-RS"/>
        </w:rPr>
      </w:pPr>
      <w:r w:rsidRPr="00257657">
        <w:rPr>
          <w:rFonts w:ascii="Times New Roman" w:hAnsi="Times New Roman" w:cs="Times New Roman"/>
          <w:lang w:val="sr-Cyrl-RS"/>
        </w:rPr>
        <w:t>ЧЛАН 169Д</w:t>
      </w:r>
    </w:p>
    <w:p w14:paraId="12FBBB4E" w14:textId="77777777" w:rsidR="00F43662" w:rsidRPr="00257657" w:rsidRDefault="00F43662" w:rsidP="00F43662">
      <w:pPr>
        <w:tabs>
          <w:tab w:val="left" w:pos="720"/>
          <w:tab w:val="left" w:pos="7290"/>
        </w:tabs>
        <w:spacing w:after="0" w:line="240" w:lineRule="auto"/>
        <w:jc w:val="both"/>
        <w:rPr>
          <w:rFonts w:ascii="Times New Roman" w:hAnsi="Times New Roman" w:cs="Times New Roman"/>
          <w:lang w:val="sr-Cyrl-RS"/>
        </w:rPr>
      </w:pPr>
    </w:p>
    <w:p w14:paraId="5E4D6984" w14:textId="77777777" w:rsidR="00F43662" w:rsidRPr="00257657" w:rsidRDefault="00F43662" w:rsidP="00F43662">
      <w:pPr>
        <w:tabs>
          <w:tab w:val="left" w:pos="720"/>
          <w:tab w:val="left" w:pos="7290"/>
        </w:tabs>
        <w:spacing w:after="0" w:line="240" w:lineRule="auto"/>
        <w:jc w:val="both"/>
        <w:rPr>
          <w:rFonts w:ascii="Times New Roman" w:hAnsi="Times New Roman" w:cs="Times New Roman"/>
          <w:lang w:val="sr-Cyrl-RS"/>
        </w:rPr>
      </w:pPr>
      <w:r>
        <w:rPr>
          <w:rFonts w:ascii="Times New Roman" w:hAnsi="Times New Roman" w:cs="Times New Roman"/>
          <w:lang w:val="sr-Cyrl-RS"/>
        </w:rPr>
        <w:tab/>
      </w:r>
      <w:r w:rsidRPr="00257657">
        <w:rPr>
          <w:rFonts w:ascii="Times New Roman" w:hAnsi="Times New Roman" w:cs="Times New Roman"/>
          <w:lang w:val="sr-Cyrl-RS"/>
        </w:rPr>
        <w:t xml:space="preserve">НА ПИСАНИ ЗАХТЕВ ПОРЕСКЕ УПРАВЕ, У КОМЕ СЕ НАВОДЕ ПРАВНИ ОСНОВ, СВРХА И ОБИМ ПРОВЕРАВАЊА, ОБАВЉАЈУ СЕ БЕЗБЕДНОСНЕ ПРОВЕРЕ КАНДИДАТА СА ЛИСТЕ ЗА ИЗБОР НА РАДНА МЕСТА СА ПОВЕЋАНИМ БЕЗБЕДНОСНИМ РИЗИКОМ, А ПРЕ ДОНОШЕЊА РЕШЕЊА О ПРИЈЕМУ У РАДНИ ОДНОС, ОДНОСНО РЕШЕЊА О ПРЕМЕШТАЈУ. </w:t>
      </w:r>
    </w:p>
    <w:p w14:paraId="5AD5D70D" w14:textId="77777777" w:rsidR="00F43662" w:rsidRPr="00257657" w:rsidRDefault="00F43662" w:rsidP="00F43662">
      <w:pPr>
        <w:tabs>
          <w:tab w:val="left" w:pos="720"/>
          <w:tab w:val="left" w:pos="7290"/>
        </w:tabs>
        <w:spacing w:after="0" w:line="240" w:lineRule="auto"/>
        <w:jc w:val="both"/>
        <w:rPr>
          <w:rFonts w:ascii="Times New Roman" w:hAnsi="Times New Roman" w:cs="Times New Roman"/>
          <w:lang w:val="sr-Cyrl-RS"/>
        </w:rPr>
      </w:pPr>
      <w:r>
        <w:rPr>
          <w:rFonts w:ascii="Times New Roman" w:hAnsi="Times New Roman" w:cs="Times New Roman"/>
          <w:lang w:val="sr-Cyrl-RS"/>
        </w:rPr>
        <w:lastRenderedPageBreak/>
        <w:tab/>
      </w:r>
      <w:r w:rsidRPr="00257657">
        <w:rPr>
          <w:rFonts w:ascii="Times New Roman" w:hAnsi="Times New Roman" w:cs="Times New Roman"/>
          <w:lang w:val="sr-Cyrl-RS"/>
        </w:rPr>
        <w:t>РАДНА МЕСТА СА ПОВЕЋАНИМ БЕЗБЕДНОСНИМ РИЗИКОМ У ПОРЕСКОЈ УПРАВИ СУ РАДНА МЕСТА НА КОЈИМА СЕ ОБАВЉАЈУ ПОСЛОВИ: ПОРЕСКЕ КОНТРОЛЕ, НАПЛАТЕ, ПОРЕСКЕ ПОЛИЦИЈЕ И У ОБЛАСТИ ИНФОРМАЦИОНИХ И КОМУНИКАЦИОНИХ ТЕХНОЛОГИЈА.</w:t>
      </w:r>
    </w:p>
    <w:p w14:paraId="58A7EF5A" w14:textId="77777777" w:rsidR="00F43662" w:rsidRPr="00257657" w:rsidRDefault="00F43662" w:rsidP="00F43662">
      <w:pPr>
        <w:tabs>
          <w:tab w:val="left" w:pos="720"/>
          <w:tab w:val="left" w:pos="7290"/>
        </w:tabs>
        <w:spacing w:after="0" w:line="240" w:lineRule="auto"/>
        <w:jc w:val="both"/>
        <w:rPr>
          <w:rFonts w:ascii="Times New Roman" w:hAnsi="Times New Roman" w:cs="Times New Roman"/>
          <w:lang w:val="sr-Cyrl-RS"/>
        </w:rPr>
      </w:pPr>
      <w:r>
        <w:rPr>
          <w:rFonts w:ascii="Times New Roman" w:hAnsi="Times New Roman" w:cs="Times New Roman"/>
          <w:lang w:val="sr-Cyrl-RS"/>
        </w:rPr>
        <w:tab/>
      </w:r>
      <w:r w:rsidRPr="00257657">
        <w:rPr>
          <w:rFonts w:ascii="Times New Roman" w:hAnsi="Times New Roman" w:cs="Times New Roman"/>
          <w:lang w:val="sr-Cyrl-RS"/>
        </w:rPr>
        <w:t>БЕЗБЕДНОСНЕ ПРОВЕРЕ, УЗ ПРЕТХОДНУ ПИСАНУ САГЛАСНОСТ КАНДИДАТА, ВРШИ БЕЗБЕДНОСНО-ИНФОРМАТИВНА АГЕНЦИЈА У СВРХУ УТВРЂИВАЊА ПОСТОЈАЊА СМЕТЊИ СА СТАНОВИШТА БЕЗБЕДНОСТИ РЕПУБЛИКЕ СРБИЈЕ.</w:t>
      </w:r>
    </w:p>
    <w:p w14:paraId="3D964389" w14:textId="77777777" w:rsidR="00F43662" w:rsidRPr="00257657" w:rsidRDefault="00F43662" w:rsidP="00F43662">
      <w:pPr>
        <w:tabs>
          <w:tab w:val="left" w:pos="720"/>
          <w:tab w:val="left" w:pos="7290"/>
        </w:tabs>
        <w:spacing w:after="0" w:line="240" w:lineRule="auto"/>
        <w:jc w:val="both"/>
        <w:rPr>
          <w:rFonts w:ascii="Times New Roman" w:hAnsi="Times New Roman" w:cs="Times New Roman"/>
          <w:lang w:val="sr-Cyrl-RS"/>
        </w:rPr>
      </w:pPr>
      <w:r>
        <w:rPr>
          <w:rFonts w:ascii="Times New Roman" w:hAnsi="Times New Roman" w:cs="Times New Roman"/>
          <w:lang w:val="sr-Cyrl-RS"/>
        </w:rPr>
        <w:tab/>
      </w:r>
      <w:r w:rsidRPr="00257657">
        <w:rPr>
          <w:rFonts w:ascii="Times New Roman" w:hAnsi="Times New Roman" w:cs="Times New Roman"/>
          <w:lang w:val="sr-Cyrl-RS"/>
        </w:rPr>
        <w:t>УКОЛИКО ЛИЦЕ ИЗ СТАВА 3. ОВОГ ЧЛАНА ОДБИЈЕ ДА ПОТПИШЕ САГЛАСНОСТ, СМАТРАЋЕ СЕ ДА ЈЕ ОДУСТАЛО ОД ПОСТУПКА ЗАСНИВАЊА РАДНОГ ОДНОСА.</w:t>
      </w:r>
    </w:p>
    <w:p w14:paraId="48A9B191" w14:textId="77777777" w:rsidR="00F43662" w:rsidRPr="00257657" w:rsidRDefault="00F43662" w:rsidP="00F43662">
      <w:pPr>
        <w:tabs>
          <w:tab w:val="left" w:pos="720"/>
          <w:tab w:val="left" w:pos="7290"/>
        </w:tabs>
        <w:spacing w:after="0" w:line="240" w:lineRule="auto"/>
        <w:jc w:val="both"/>
        <w:rPr>
          <w:rFonts w:ascii="Times New Roman" w:hAnsi="Times New Roman" w:cs="Times New Roman"/>
          <w:lang w:val="sr-Cyrl-RS"/>
        </w:rPr>
      </w:pPr>
      <w:r>
        <w:rPr>
          <w:rFonts w:ascii="Times New Roman" w:hAnsi="Times New Roman" w:cs="Times New Roman"/>
          <w:lang w:val="sr-Cyrl-RS"/>
        </w:rPr>
        <w:tab/>
      </w:r>
      <w:r w:rsidRPr="00257657">
        <w:rPr>
          <w:rFonts w:ascii="Times New Roman" w:hAnsi="Times New Roman" w:cs="Times New Roman"/>
          <w:lang w:val="sr-Cyrl-RS"/>
        </w:rPr>
        <w:t>О СПРОВЕДЕНОМ БЕЗБЕДНОСНОМ ПРОВЕРАВАЊУ САЧИЊАВА СЕ ИЗВЕШТАЈ КОЈИ СЕ ДОСТАВЉА ПОРЕСКОЈ УПРАВИ. НЕГАТИВАН ИЗВЕШТАЈ О СПРОВЕДЕНОМ БЕЗБЕДНОСНОМ ПРОВЕРАВАЊУ (У ДАЉЕМ ТЕКСТУ: ИЗВЕШТАЈ) ПРЕДСТАВЉА СМЕТЊУ ДА КАНДИДАТ БУДЕ ИЗАБРАН И ПРИМЉЕН У РАДНИ ОДНОС, ОДНОСНО ПРЕМЕШТЕН У ПОРЕСКУ УПРАВУ, ЧАК И АКО ЈЕ ЈЕДИНИ КАНДИДАТ НА ЛИСТИ ЗА ИЗБОР. КОНАЧНУ ОДЛУКУ О ИЗБОРУ КАНДИДАТА ЗА ПРИЈЕМ У РАДНИ ОДНОС ДОНОСИ КОМИСИЈА ЗА ИЗБОР КАНДИДАТА, У СКЛАДУ СА ДОСТАВЉЕНИМ ИЗВЕШТАЈЕМ.</w:t>
      </w:r>
    </w:p>
    <w:p w14:paraId="310DD680" w14:textId="77777777" w:rsidR="00F43662" w:rsidRPr="00257657" w:rsidRDefault="00F43662" w:rsidP="00F43662">
      <w:pPr>
        <w:tabs>
          <w:tab w:val="left" w:pos="720"/>
          <w:tab w:val="left" w:pos="7290"/>
        </w:tabs>
        <w:spacing w:after="0" w:line="240" w:lineRule="auto"/>
        <w:jc w:val="both"/>
        <w:rPr>
          <w:rFonts w:ascii="Times New Roman" w:hAnsi="Times New Roman" w:cs="Times New Roman"/>
          <w:lang w:val="sr-Cyrl-RS"/>
        </w:rPr>
      </w:pPr>
      <w:r>
        <w:rPr>
          <w:rFonts w:ascii="Times New Roman" w:hAnsi="Times New Roman" w:cs="Times New Roman"/>
          <w:lang w:val="sr-Cyrl-RS"/>
        </w:rPr>
        <w:tab/>
      </w:r>
      <w:r w:rsidRPr="00257657">
        <w:rPr>
          <w:rFonts w:ascii="Times New Roman" w:hAnsi="Times New Roman" w:cs="Times New Roman"/>
          <w:lang w:val="sr-Cyrl-RS"/>
        </w:rPr>
        <w:t>ПОДАЦИ ПРИКУПЉЕНИ БЕЗБЕДНОСНИМ ПРОВЕРАВАЊЕМ ЕВИДЕНТИРАЈУ СЕ, ЧУВАЈУ И ШТИТЕ ПРЕМА ЗАКОНУ КОЈИМ СЕ УРЕЂУЈЕ ТАЈНОСТ ПОДАТАКА И ЗАКОНУ КОЈИМ СЕ УРЕЂУЈЕ ЗАШТИТА ПОДАТАКА О ЛИЧНОСТИ, А КОРИСТЕ САМО У СВРХУ ЗА КОЈУ СУ ПРИКУПЉЕНИ.</w:t>
      </w:r>
    </w:p>
    <w:p w14:paraId="7AEAC9A2"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p>
    <w:p w14:paraId="1C464397" w14:textId="77777777" w:rsidR="00F43662" w:rsidRDefault="00F43662" w:rsidP="00F43662">
      <w:pPr>
        <w:tabs>
          <w:tab w:val="left" w:pos="720"/>
          <w:tab w:val="left" w:pos="7290"/>
        </w:tabs>
        <w:spacing w:after="0" w:line="240" w:lineRule="auto"/>
        <w:jc w:val="center"/>
        <w:rPr>
          <w:rFonts w:ascii="Times New Roman" w:hAnsi="Times New Roman" w:cs="Times New Roman"/>
          <w:lang w:val="sr-Cyrl-RS"/>
        </w:rPr>
      </w:pPr>
      <w:r w:rsidRPr="00FD41A5">
        <w:rPr>
          <w:rFonts w:ascii="Times New Roman" w:hAnsi="Times New Roman" w:cs="Times New Roman"/>
          <w:lang w:val="sr-Cyrl-RS"/>
        </w:rPr>
        <w:t>Члан 169е</w:t>
      </w:r>
    </w:p>
    <w:p w14:paraId="4E9BB585" w14:textId="77777777" w:rsidR="00F43662" w:rsidRPr="007908FB" w:rsidRDefault="00F43662" w:rsidP="00F43662">
      <w:pPr>
        <w:tabs>
          <w:tab w:val="left" w:pos="720"/>
          <w:tab w:val="left" w:pos="7290"/>
        </w:tabs>
        <w:spacing w:after="0" w:line="240" w:lineRule="auto"/>
        <w:jc w:val="both"/>
        <w:rPr>
          <w:rFonts w:ascii="Times New Roman" w:hAnsi="Times New Roman" w:cs="Times New Roman"/>
          <w:b/>
          <w:bCs/>
          <w:strike/>
        </w:rPr>
      </w:pPr>
      <w:r w:rsidRPr="007908FB">
        <w:rPr>
          <w:rFonts w:ascii="Times New Roman" w:hAnsi="Times New Roman" w:cs="Times New Roman"/>
          <w:strike/>
        </w:rPr>
        <w:tab/>
        <w:t>Поред случајева привременог премештаја државних службеника у истом државном органу, уређених прописима о радним односима у државним органима, порески службеник, може бити премештен на радно место у више звање у трајању до 12 месеци, уколико испуњава услове у погледу степена и врсте стручне спреме, знања и способности и уколико је потребно да се радно место хитно попуни.</w:t>
      </w:r>
    </w:p>
    <w:p w14:paraId="468F9BF6" w14:textId="77777777" w:rsidR="00F43662" w:rsidRPr="007908FB" w:rsidRDefault="00F43662" w:rsidP="00F43662">
      <w:pPr>
        <w:tabs>
          <w:tab w:val="left" w:pos="720"/>
          <w:tab w:val="left" w:pos="7290"/>
        </w:tabs>
        <w:spacing w:after="0" w:line="240" w:lineRule="auto"/>
        <w:jc w:val="both"/>
        <w:rPr>
          <w:rFonts w:ascii="Times New Roman" w:hAnsi="Times New Roman" w:cs="Times New Roman"/>
          <w:b/>
          <w:bCs/>
          <w:strike/>
        </w:rPr>
      </w:pPr>
      <w:r w:rsidRPr="007908FB">
        <w:rPr>
          <w:rFonts w:ascii="Times New Roman" w:hAnsi="Times New Roman" w:cs="Times New Roman"/>
          <w:strike/>
        </w:rPr>
        <w:tab/>
        <w:t>Порески службеник који је привремено премештен у складу са ставом 1. овог члана, стиче сва права радног места на које је привремено премештен, док премештај траје.</w:t>
      </w:r>
    </w:p>
    <w:p w14:paraId="0E5F14BF" w14:textId="77777777" w:rsidR="00F43662" w:rsidRPr="007908FB" w:rsidRDefault="00F43662" w:rsidP="00F43662">
      <w:pPr>
        <w:tabs>
          <w:tab w:val="left" w:pos="720"/>
          <w:tab w:val="left" w:pos="7290"/>
        </w:tabs>
        <w:spacing w:after="0" w:line="240" w:lineRule="auto"/>
        <w:jc w:val="both"/>
        <w:rPr>
          <w:rFonts w:ascii="Times New Roman" w:hAnsi="Times New Roman" w:cs="Times New Roman"/>
          <w:b/>
          <w:bCs/>
          <w:strike/>
        </w:rPr>
      </w:pPr>
      <w:r w:rsidRPr="007908FB">
        <w:rPr>
          <w:rFonts w:ascii="Times New Roman" w:hAnsi="Times New Roman" w:cs="Times New Roman"/>
          <w:strike/>
        </w:rPr>
        <w:tab/>
        <w:t>Порески службеник може бити привремено премештен због потребе рада, на друго радно место и то како у оквиру функције којој припада радно место са кога се премешта, тако и са радног места које припада основним функцијама Пореске управе на радно место у осталим функцијама и обрнуто, под условом да испуњава услове за рад на том радном месту предвиђене актом о унутрашњем уређењу и систематизацији радних места.</w:t>
      </w:r>
    </w:p>
    <w:p w14:paraId="70AB97D5" w14:textId="77777777" w:rsidR="00F43662" w:rsidRPr="007908FB" w:rsidRDefault="00F43662" w:rsidP="00F43662">
      <w:pPr>
        <w:tabs>
          <w:tab w:val="left" w:pos="720"/>
          <w:tab w:val="left" w:pos="7290"/>
        </w:tabs>
        <w:spacing w:after="0" w:line="240" w:lineRule="auto"/>
        <w:jc w:val="both"/>
        <w:rPr>
          <w:rFonts w:ascii="Times New Roman" w:hAnsi="Times New Roman" w:cs="Times New Roman"/>
          <w:lang w:val="sr-Cyrl-RS"/>
        </w:rPr>
      </w:pPr>
      <w:r>
        <w:rPr>
          <w:rFonts w:ascii="Times New Roman" w:hAnsi="Times New Roman" w:cs="Times New Roman"/>
          <w:lang w:val="sr-Cyrl-RS"/>
        </w:rPr>
        <w:tab/>
      </w:r>
      <w:r w:rsidRPr="007908FB">
        <w:rPr>
          <w:rFonts w:ascii="Times New Roman" w:hAnsi="Times New Roman" w:cs="Times New Roman"/>
          <w:lang w:val="sr-Cyrl-RS"/>
        </w:rPr>
        <w:t>ПОРЕД СЛУЧАЈЕВА ПРИВРЕМЕНОГ ПРЕМЕШТАЈА ДРЖАВНИХ СЛУЖБЕНИКА У ИСТОМ ДРЖАВНОМ ОРГАНУ, УРЕЂЕНИХ ПРОПИСИМА О РАДНИМ ОДНОСИМА У ДРЖАВНИМ ОРГАНИМА, ПОРЕСКИ СЛУЖБЕНИК, МОЖЕ БИТИ ПРЕМЕШТЕН НА РАДНО МЕСТО У ВИШЕ ЗВАЊЕ У ТРАЈАЊУ ДО 24 МЕСЕЦА, УКОЛИКО ИСПУЊАВА УСЛОВЕ У ПОГЛЕДУ СТЕПЕНА И ВРСТЕ СТРУЧНЕ СПРЕМЕ, КОМПЕТЕНЦИЈА ПОТРЕБНИХ ЗА ОБАВЉАЊЕ ПОСЛОВА РАДНОГ МЕСТА НА КОЈЕ СЕ ПРЕМЕШТА И УКОЛИКО ЈЕ ПОТРЕБНО ДА СЕ РАДНО МЕСТО ХИТНО ПОПУНИ ИЛИ У СЛУЧАЈУ ЗАМЕНЕ ОДСУТНОГ ПОРЕСКОГ СЛУЖБЕНИКА.</w:t>
      </w:r>
    </w:p>
    <w:p w14:paraId="01ECCC48" w14:textId="77777777" w:rsidR="00F43662" w:rsidRPr="007908FB" w:rsidRDefault="00F43662" w:rsidP="00F43662">
      <w:pPr>
        <w:tabs>
          <w:tab w:val="left" w:pos="720"/>
          <w:tab w:val="left" w:pos="7290"/>
        </w:tabs>
        <w:spacing w:after="0" w:line="240" w:lineRule="auto"/>
        <w:jc w:val="both"/>
        <w:rPr>
          <w:rFonts w:ascii="Times New Roman" w:hAnsi="Times New Roman" w:cs="Times New Roman"/>
          <w:lang w:val="sr-Cyrl-RS"/>
        </w:rPr>
      </w:pPr>
      <w:r>
        <w:rPr>
          <w:rFonts w:ascii="Times New Roman" w:hAnsi="Times New Roman" w:cs="Times New Roman"/>
          <w:lang w:val="sr-Cyrl-RS"/>
        </w:rPr>
        <w:tab/>
      </w:r>
      <w:r w:rsidRPr="007908FB">
        <w:rPr>
          <w:rFonts w:ascii="Times New Roman" w:hAnsi="Times New Roman" w:cs="Times New Roman"/>
          <w:lang w:val="sr-Cyrl-RS"/>
        </w:rPr>
        <w:t>ПОРЕСКИ СЛУЖБЕНИК КОЈИ ЈЕ ПРИВРЕМЕНО ПРЕМЕШТЕН У СКЛАДУ СА СТАВОМ 1. ОВОГ ЧЛАНА, СТИЧЕ СВА ПРАВА РАДНОГ МЕСТА НА КОЈЕ ЈЕ ПРИВРЕМЕНО ПРЕМЕШТЕН, ДОК ПРЕМЕШТАЈ ТРАЈЕ.</w:t>
      </w:r>
    </w:p>
    <w:p w14:paraId="74658A0B" w14:textId="77777777" w:rsidR="00F43662" w:rsidRPr="007908FB" w:rsidRDefault="00F43662" w:rsidP="00F43662">
      <w:pPr>
        <w:tabs>
          <w:tab w:val="left" w:pos="720"/>
          <w:tab w:val="left" w:pos="7290"/>
        </w:tabs>
        <w:spacing w:after="0" w:line="240" w:lineRule="auto"/>
        <w:jc w:val="both"/>
        <w:rPr>
          <w:rFonts w:ascii="Times New Roman" w:hAnsi="Times New Roman" w:cs="Times New Roman"/>
          <w:lang w:val="sr-Cyrl-RS"/>
        </w:rPr>
      </w:pPr>
      <w:r>
        <w:rPr>
          <w:rFonts w:ascii="Times New Roman" w:hAnsi="Times New Roman" w:cs="Times New Roman"/>
          <w:lang w:val="sr-Cyrl-RS"/>
        </w:rPr>
        <w:tab/>
      </w:r>
      <w:r w:rsidRPr="007908FB">
        <w:rPr>
          <w:rFonts w:ascii="Times New Roman" w:hAnsi="Times New Roman" w:cs="Times New Roman"/>
          <w:lang w:val="sr-Cyrl-RS"/>
        </w:rPr>
        <w:t>НАКОН ИСТЕКА ПРИВРЕМЕНОГ ПРЕМЕШТАЈА НА РАДНО МЕСТO У ВИШЕ ЗВАЊЕ, ПОРЕСКИ СЛУЖБЕНИК ИЗ СТАВА 1. ОВОГ ЧЛАНА, НАСТАВЉА ДА РАДИ НА РАДНОМ МЕСТУ СА КОГ ЈЕ ПРИВРЕМЕНО ПРЕМЕШТЕН У ВИШЕ ЗВАЊЕ И УТВРЂУЈЕ МУ СЕ КОЕФИЦИЈЕНТ ЗА ОБРАЧУН ПЛАТЕ КОЈИ ЈЕ ИМАО ДО ПРИВРЕМЕНОГ ПРЕМЕШТАЈА УЗ ЕВЕНТУАЛНО УВЕЋАЊЕ КОЕФИЦИЈЕНТА ПО ОСНОВУ НАГРАЂИВАЊА КРОЗ ПЛАТНЕ РАЗРЕДЕ УКОЛИКО ЈЕ  ОСТВАРИО ПРАВО НА НАГРАЂИВАЊЕ.</w:t>
      </w:r>
    </w:p>
    <w:p w14:paraId="766DC86C" w14:textId="77777777" w:rsidR="00F43662" w:rsidRDefault="00F43662" w:rsidP="00F43662">
      <w:pPr>
        <w:tabs>
          <w:tab w:val="left" w:pos="720"/>
          <w:tab w:val="left" w:pos="7290"/>
        </w:tabs>
        <w:spacing w:after="0" w:line="240" w:lineRule="auto"/>
        <w:jc w:val="both"/>
        <w:rPr>
          <w:rFonts w:ascii="Times New Roman" w:hAnsi="Times New Roman" w:cs="Times New Roman"/>
          <w:lang w:val="sr-Cyrl-RS"/>
        </w:rPr>
      </w:pPr>
      <w:r>
        <w:rPr>
          <w:rFonts w:ascii="Times New Roman" w:hAnsi="Times New Roman" w:cs="Times New Roman"/>
          <w:lang w:val="sr-Cyrl-RS"/>
        </w:rPr>
        <w:lastRenderedPageBreak/>
        <w:tab/>
      </w:r>
      <w:r w:rsidRPr="007908FB">
        <w:rPr>
          <w:rFonts w:ascii="Times New Roman" w:hAnsi="Times New Roman" w:cs="Times New Roman"/>
          <w:lang w:val="sr-Cyrl-RS"/>
        </w:rPr>
        <w:t>ПОРЕСКИ СЛУЖБЕНИК ИЗ СТАВА 1. ОВОГ ЧЛАНА, НАКОН ИСТЕКА ПРИВРЕМЕНОГ ПРЕМЕШТАЈА,  МОЖЕ БИТИ ТРАЈНО ПРЕМЕШТЕН НА РАДНО МЕСТО У ВИШЕ ЗВАЊЕ У СКЛАДУ СА ОДРЕДБОМ ЧЛАНА 169Љ ОВОГ ЗАКОНА, ПО ОСНОВУ ОЦЕНА ВРЕДНОВАЊА РАДНЕ УСПЕШНОСТИ ОСТВАРЕНИХ ДОК ЈЕ БИО ПРИВРЕМЕНО ПРЕМЕШТЕН.</w:t>
      </w:r>
    </w:p>
    <w:p w14:paraId="6CAED4E3"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p>
    <w:p w14:paraId="0A29F9D6" w14:textId="77777777" w:rsidR="00F43662" w:rsidRPr="00FD41A5" w:rsidRDefault="00F43662" w:rsidP="00F43662">
      <w:pPr>
        <w:tabs>
          <w:tab w:val="left" w:pos="720"/>
          <w:tab w:val="left" w:pos="7290"/>
        </w:tabs>
        <w:spacing w:after="0" w:line="240" w:lineRule="auto"/>
        <w:jc w:val="center"/>
        <w:rPr>
          <w:rFonts w:ascii="Times New Roman" w:hAnsi="Times New Roman" w:cs="Times New Roman"/>
          <w:lang w:val="sr-Cyrl-RS"/>
        </w:rPr>
      </w:pPr>
      <w:r w:rsidRPr="00FD41A5">
        <w:rPr>
          <w:rFonts w:ascii="Times New Roman" w:hAnsi="Times New Roman" w:cs="Times New Roman"/>
          <w:lang w:val="sr-Cyrl-RS"/>
        </w:rPr>
        <w:t>Члан 169љ</w:t>
      </w:r>
    </w:p>
    <w:p w14:paraId="0762337A"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Порески службеник може да напредује премештајем:</w:t>
      </w:r>
    </w:p>
    <w:p w14:paraId="5D5D93A7"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1) на извршилачко радно место чији се послови обављају у непосредно вишем звању;</w:t>
      </w:r>
    </w:p>
    <w:p w14:paraId="69F660AE"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2) на радно место руководиоца унутрашње организационе јединице чији се послови обављају у непосредно вишем звању.</w:t>
      </w:r>
    </w:p>
    <w:p w14:paraId="2BE7EC72"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Порески службеник може да напредује премештајем сходно ставу 1. овог члана, под следећим условима:</w:t>
      </w:r>
    </w:p>
    <w:p w14:paraId="7B66A734"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1) да постоји упражњено одговарајуће радно место;</w:t>
      </w:r>
    </w:p>
    <w:p w14:paraId="2C297545"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2) да испуњава услове за рад на радном месту на које се премешта или распоређује;</w:t>
      </w:r>
    </w:p>
    <w:p w14:paraId="4D84A9D0"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3) да за последње две године пре стицања звања није кажњен за кривично дело и да није кажњен дисциплинском мером због повреде радне дужности;</w:t>
      </w:r>
    </w:p>
    <w:p w14:paraId="757370EB"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4) да се против њега не води кривични поступак за кривично дело за које се гони по службеној дужности нити дисциплински поступак због повреде радне дужности;</w:t>
      </w:r>
    </w:p>
    <w:p w14:paraId="68BFD7D6"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strike/>
          <w:lang w:val="sr-Cyrl-RS"/>
        </w:rPr>
      </w:pPr>
      <w:r w:rsidRPr="00FD41A5">
        <w:rPr>
          <w:rFonts w:ascii="Times New Roman" w:hAnsi="Times New Roman" w:cs="Times New Roman"/>
          <w:lang w:val="sr-Cyrl-RS"/>
        </w:rPr>
        <w:tab/>
      </w:r>
      <w:r w:rsidRPr="00FD41A5">
        <w:rPr>
          <w:rFonts w:ascii="Times New Roman" w:hAnsi="Times New Roman" w:cs="Times New Roman"/>
          <w:strike/>
          <w:lang w:val="sr-Cyrl-RS"/>
        </w:rPr>
        <w:t>5) да је два пута узастопно пре стицања непосредно вишег звања оцењен најмање оценом:</w:t>
      </w:r>
    </w:p>
    <w:p w14:paraId="22C81F4F"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strike/>
          <w:lang w:val="sr-Cyrl-RS"/>
        </w:rPr>
      </w:pPr>
      <w:r w:rsidRPr="00FD41A5">
        <w:rPr>
          <w:rFonts w:ascii="Times New Roman" w:hAnsi="Times New Roman" w:cs="Times New Roman"/>
          <w:lang w:val="sr-Cyrl-RS"/>
        </w:rPr>
        <w:tab/>
        <w:t xml:space="preserve">- </w:t>
      </w:r>
      <w:r>
        <w:rPr>
          <w:rFonts w:ascii="Times New Roman" w:hAnsi="Times New Roman" w:cs="Times New Roman"/>
          <w:strike/>
          <w:lang w:val="sr-Cyrl-RS"/>
        </w:rPr>
        <w:t>„</w:t>
      </w:r>
      <w:r w:rsidRPr="00FD41A5">
        <w:rPr>
          <w:rFonts w:ascii="Times New Roman" w:hAnsi="Times New Roman" w:cs="Times New Roman"/>
          <w:strike/>
          <w:lang w:val="sr-Cyrl-RS"/>
        </w:rPr>
        <w:t>нарочито се истиче</w:t>
      </w:r>
      <w:r>
        <w:rPr>
          <w:rFonts w:ascii="Times New Roman" w:hAnsi="Times New Roman" w:cs="Times New Roman"/>
          <w:strike/>
          <w:lang w:val="sr-Cyrl-RS"/>
        </w:rPr>
        <w:t>”</w:t>
      </w:r>
      <w:r w:rsidRPr="00FD41A5">
        <w:rPr>
          <w:rFonts w:ascii="Times New Roman" w:hAnsi="Times New Roman" w:cs="Times New Roman"/>
          <w:strike/>
          <w:lang w:val="sr-Cyrl-RS"/>
        </w:rPr>
        <w:t xml:space="preserve"> за радно место у звању главни порески саветник,</w:t>
      </w:r>
    </w:p>
    <w:p w14:paraId="7265E91F"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strike/>
        </w:rPr>
      </w:pPr>
      <w:r w:rsidRPr="00FD41A5">
        <w:rPr>
          <w:rFonts w:ascii="Times New Roman" w:hAnsi="Times New Roman" w:cs="Times New Roman"/>
          <w:lang w:val="sr-Cyrl-RS"/>
        </w:rPr>
        <w:tab/>
        <w:t>-</w:t>
      </w:r>
      <w:r w:rsidRPr="00FD41A5">
        <w:rPr>
          <w:rFonts w:ascii="Times New Roman" w:hAnsi="Times New Roman" w:cs="Times New Roman"/>
          <w:strike/>
          <w:lang w:val="sr-Cyrl-RS"/>
        </w:rPr>
        <w:t xml:space="preserve"> </w:t>
      </w:r>
      <w:r>
        <w:rPr>
          <w:rFonts w:ascii="Times New Roman" w:hAnsi="Times New Roman" w:cs="Times New Roman"/>
          <w:strike/>
          <w:lang w:val="sr-Cyrl-RS"/>
        </w:rPr>
        <w:t>„</w:t>
      </w:r>
      <w:r w:rsidRPr="00FD41A5">
        <w:rPr>
          <w:rFonts w:ascii="Times New Roman" w:hAnsi="Times New Roman" w:cs="Times New Roman"/>
          <w:strike/>
          <w:lang w:val="sr-Cyrl-RS"/>
        </w:rPr>
        <w:t>истиче се</w:t>
      </w:r>
      <w:r>
        <w:rPr>
          <w:rFonts w:ascii="Times New Roman" w:hAnsi="Times New Roman" w:cs="Times New Roman"/>
          <w:strike/>
          <w:lang w:val="sr-Cyrl-RS"/>
        </w:rPr>
        <w:t>”</w:t>
      </w:r>
      <w:r w:rsidRPr="00FD41A5">
        <w:rPr>
          <w:rFonts w:ascii="Times New Roman" w:hAnsi="Times New Roman" w:cs="Times New Roman"/>
          <w:strike/>
          <w:lang w:val="sr-Cyrl-RS"/>
        </w:rPr>
        <w:t xml:space="preserve"> за радно место у осталим звањима.</w:t>
      </w:r>
    </w:p>
    <w:p w14:paraId="4AAD38C8"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rPr>
      </w:pPr>
      <w:r w:rsidRPr="00FD41A5">
        <w:rPr>
          <w:rFonts w:ascii="Times New Roman" w:hAnsi="Times New Roman" w:cs="Times New Roman"/>
        </w:rPr>
        <w:tab/>
        <w:t>5) ДА ЈЕ ДВА ПУТА УЗАСТОПНО ПРЕ СТИЦАЊА НЕПОСРЕДНО ВИШЕГ ЗВАЊА УТВРЂЕНО НАЈМАЊЕ ДА:</w:t>
      </w:r>
    </w:p>
    <w:p w14:paraId="7268277F" w14:textId="77777777" w:rsidR="00F43662" w:rsidRPr="000414D4"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rPr>
        <w:tab/>
      </w:r>
      <w:r>
        <w:rPr>
          <w:rFonts w:ascii="Times New Roman" w:hAnsi="Times New Roman" w:cs="Times New Roman"/>
          <w:lang w:val="sr-Cyrl-RS"/>
        </w:rPr>
        <w:t>(1)</w:t>
      </w:r>
      <w:r w:rsidRPr="00FD41A5">
        <w:rPr>
          <w:rFonts w:ascii="Times New Roman" w:hAnsi="Times New Roman" w:cs="Times New Roman"/>
        </w:rPr>
        <w:t xml:space="preserve"> „ПРЕВАЗИЛАЗИ ОЧЕКИВАЊА</w:t>
      </w:r>
      <w:r>
        <w:rPr>
          <w:rFonts w:ascii="Times New Roman" w:hAnsi="Times New Roman" w:cs="Times New Roman"/>
        </w:rPr>
        <w:t>”</w:t>
      </w:r>
      <w:r w:rsidRPr="00FD41A5">
        <w:rPr>
          <w:rFonts w:ascii="Times New Roman" w:hAnsi="Times New Roman" w:cs="Times New Roman"/>
          <w:lang w:val="sr-Cyrl-RS"/>
        </w:rPr>
        <w:t xml:space="preserve"> </w:t>
      </w:r>
      <w:r w:rsidRPr="00FD41A5">
        <w:rPr>
          <w:rFonts w:ascii="Times New Roman" w:hAnsi="Times New Roman" w:cs="Times New Roman"/>
        </w:rPr>
        <w:t>ЗА РАДНО МЕСТО У ЗВАЊУ ГЛАВНИ ПОРЕСКИ САВЕТНИК</w:t>
      </w:r>
      <w:r>
        <w:rPr>
          <w:rFonts w:ascii="Times New Roman" w:hAnsi="Times New Roman" w:cs="Times New Roman"/>
          <w:lang w:val="sr-Cyrl-RS"/>
        </w:rPr>
        <w:t>;</w:t>
      </w:r>
    </w:p>
    <w:p w14:paraId="20C020FC"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rPr>
      </w:pPr>
      <w:r w:rsidRPr="00FD41A5">
        <w:rPr>
          <w:rFonts w:ascii="Times New Roman" w:hAnsi="Times New Roman" w:cs="Times New Roman"/>
        </w:rPr>
        <w:tab/>
      </w:r>
      <w:r>
        <w:rPr>
          <w:rFonts w:ascii="Times New Roman" w:hAnsi="Times New Roman" w:cs="Times New Roman"/>
          <w:lang w:val="sr-Cyrl-RS"/>
        </w:rPr>
        <w:t>(2)</w:t>
      </w:r>
      <w:r w:rsidRPr="00FD41A5">
        <w:rPr>
          <w:rFonts w:ascii="Times New Roman" w:hAnsi="Times New Roman" w:cs="Times New Roman"/>
        </w:rPr>
        <w:t xml:space="preserve"> „ИСПУЊАВА ОЧЕКИВАЊА</w:t>
      </w:r>
      <w:r>
        <w:rPr>
          <w:rFonts w:ascii="Times New Roman" w:hAnsi="Times New Roman" w:cs="Times New Roman"/>
        </w:rPr>
        <w:t>”</w:t>
      </w:r>
      <w:r w:rsidRPr="00FD41A5">
        <w:rPr>
          <w:rFonts w:ascii="Times New Roman" w:hAnsi="Times New Roman" w:cs="Times New Roman"/>
        </w:rPr>
        <w:t xml:space="preserve"> ЗА РАДНО МЕСТО У ОСТАЛИМ ЗВАЊИМА.</w:t>
      </w:r>
    </w:p>
    <w:p w14:paraId="05BE221E"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strike/>
        </w:rPr>
      </w:pPr>
      <w:r w:rsidRPr="00FD41A5">
        <w:rPr>
          <w:rFonts w:ascii="Times New Roman" w:hAnsi="Times New Roman" w:cs="Times New Roman"/>
          <w:lang w:val="sr-Cyrl-RS"/>
        </w:rPr>
        <w:tab/>
      </w:r>
      <w:r w:rsidRPr="00FD41A5">
        <w:rPr>
          <w:rFonts w:ascii="Times New Roman" w:hAnsi="Times New Roman" w:cs="Times New Roman"/>
          <w:strike/>
          <w:lang w:val="sr-Cyrl-RS"/>
        </w:rPr>
        <w:t xml:space="preserve">Изузетно, порески службеник који је напредовао премештајем јер му је два пута узастопно одређена оцена </w:t>
      </w:r>
      <w:r>
        <w:rPr>
          <w:rFonts w:ascii="Times New Roman" w:hAnsi="Times New Roman" w:cs="Times New Roman"/>
          <w:strike/>
          <w:lang w:val="sr-Cyrl-RS"/>
        </w:rPr>
        <w:t>„</w:t>
      </w:r>
      <w:r w:rsidRPr="00FD41A5">
        <w:rPr>
          <w:rFonts w:ascii="Times New Roman" w:hAnsi="Times New Roman" w:cs="Times New Roman"/>
          <w:strike/>
          <w:lang w:val="sr-Cyrl-RS"/>
        </w:rPr>
        <w:t>нарочито се истиче</w:t>
      </w:r>
      <w:r>
        <w:rPr>
          <w:rFonts w:ascii="Times New Roman" w:hAnsi="Times New Roman" w:cs="Times New Roman"/>
          <w:strike/>
          <w:lang w:val="sr-Cyrl-RS"/>
        </w:rPr>
        <w:t>”</w:t>
      </w:r>
      <w:r w:rsidRPr="00FD41A5">
        <w:rPr>
          <w:rFonts w:ascii="Times New Roman" w:hAnsi="Times New Roman" w:cs="Times New Roman"/>
          <w:strike/>
          <w:lang w:val="sr-Cyrl-RS"/>
        </w:rPr>
        <w:t xml:space="preserve"> може, да буде премештен сходно ставу 1. овог члана, ако му поново буде одређена оцена </w:t>
      </w:r>
      <w:r>
        <w:rPr>
          <w:rFonts w:ascii="Times New Roman" w:hAnsi="Times New Roman" w:cs="Times New Roman"/>
          <w:strike/>
          <w:lang w:val="sr-Cyrl-RS"/>
        </w:rPr>
        <w:t>„</w:t>
      </w:r>
      <w:r w:rsidRPr="00FD41A5">
        <w:rPr>
          <w:rFonts w:ascii="Times New Roman" w:hAnsi="Times New Roman" w:cs="Times New Roman"/>
          <w:strike/>
          <w:lang w:val="sr-Cyrl-RS"/>
        </w:rPr>
        <w:t>нарочито се истиче</w:t>
      </w:r>
      <w:r>
        <w:rPr>
          <w:rFonts w:ascii="Times New Roman" w:hAnsi="Times New Roman" w:cs="Times New Roman"/>
          <w:strike/>
          <w:lang w:val="sr-Cyrl-RS"/>
        </w:rPr>
        <w:t>”</w:t>
      </w:r>
      <w:r w:rsidRPr="00FD41A5">
        <w:rPr>
          <w:rFonts w:ascii="Times New Roman" w:hAnsi="Times New Roman" w:cs="Times New Roman"/>
          <w:strike/>
          <w:lang w:val="sr-Cyrl-RS"/>
        </w:rPr>
        <w:t>.</w:t>
      </w:r>
    </w:p>
    <w:p w14:paraId="6A2F7FB6"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rPr>
        <w:tab/>
      </w:r>
      <w:r w:rsidRPr="00FD41A5">
        <w:rPr>
          <w:rFonts w:ascii="Times New Roman" w:hAnsi="Times New Roman" w:cs="Times New Roman"/>
          <w:lang w:val="sr-Cyrl-RS"/>
        </w:rPr>
        <w:t>ИЗУЗЕТНО, ПОРЕСКИ СЛУЖБЕНИК КОЈИ ЈЕ НАПРЕДОВАО ПРЕМЕШТАЈЕМ ЈЕР ЈЕ ДВА ПУТА УЗАСТОПНО УТВРЂЕНО ДА „ПРЕВАЗИЛАЗИ ОЧЕКИВАЊА</w:t>
      </w:r>
      <w:r>
        <w:rPr>
          <w:rFonts w:ascii="Times New Roman" w:hAnsi="Times New Roman" w:cs="Times New Roman"/>
          <w:lang w:val="sr-Cyrl-RS"/>
        </w:rPr>
        <w:t>”</w:t>
      </w:r>
      <w:r w:rsidRPr="00FD41A5">
        <w:rPr>
          <w:rFonts w:ascii="Times New Roman" w:hAnsi="Times New Roman" w:cs="Times New Roman"/>
          <w:lang w:val="sr-Cyrl-RS"/>
        </w:rPr>
        <w:t xml:space="preserve"> МОЖЕ, И АКО НЕ ИСПУЊАВА УСЛОВЕ ВЕЗАНЕ ЗА РАДНО ИСКУСТВО У СТРУЦИ ДА БУДЕ ПРЕМЕШТЕН СХОДНО СТАВУ 1. ОВОГ ЧЛАНА, АКО ЈЕ ОПЕТ УТВРЂЕНО ДА „ПРЕВАЗИЛАЗИ ОЧЕКИВАЊА</w:t>
      </w:r>
      <w:r>
        <w:rPr>
          <w:rFonts w:ascii="Times New Roman" w:hAnsi="Times New Roman" w:cs="Times New Roman"/>
          <w:lang w:val="sr-Cyrl-RS"/>
        </w:rPr>
        <w:t>”</w:t>
      </w:r>
      <w:r w:rsidRPr="00FD41A5">
        <w:rPr>
          <w:rFonts w:ascii="Times New Roman" w:hAnsi="Times New Roman" w:cs="Times New Roman"/>
          <w:lang w:val="sr-Cyrl-RS"/>
        </w:rPr>
        <w:t>.</w:t>
      </w:r>
    </w:p>
    <w:p w14:paraId="3B434667"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Порески службеник може напредовати у смислу става 3. овог члана само једном, о чему решењем одлучује директор Пореске управе, на образложен предлог непосредног руководиоца.</w:t>
      </w:r>
    </w:p>
    <w:p w14:paraId="14850736" w14:textId="460677DB" w:rsidR="00F43662"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r>
    </w:p>
    <w:p w14:paraId="4E725BB6" w14:textId="250599E3" w:rsidR="00F43662" w:rsidRDefault="00F43662" w:rsidP="00F43662">
      <w:pPr>
        <w:tabs>
          <w:tab w:val="left" w:pos="720"/>
          <w:tab w:val="left" w:pos="7290"/>
        </w:tabs>
        <w:spacing w:after="0" w:line="240" w:lineRule="auto"/>
        <w:jc w:val="both"/>
        <w:rPr>
          <w:rFonts w:ascii="Times New Roman" w:hAnsi="Times New Roman" w:cs="Times New Roman"/>
          <w:lang w:val="sr-Cyrl-RS"/>
        </w:rPr>
      </w:pPr>
    </w:p>
    <w:p w14:paraId="62ED65BD" w14:textId="787A464C" w:rsidR="00F43662" w:rsidRDefault="00F43662" w:rsidP="00F43662">
      <w:pPr>
        <w:tabs>
          <w:tab w:val="left" w:pos="720"/>
          <w:tab w:val="left" w:pos="7290"/>
        </w:tabs>
        <w:spacing w:after="0" w:line="240" w:lineRule="auto"/>
        <w:jc w:val="center"/>
        <w:rPr>
          <w:rFonts w:ascii="Times New Roman" w:hAnsi="Times New Roman" w:cs="Times New Roman"/>
          <w:lang w:val="sr-Cyrl-RS"/>
        </w:rPr>
      </w:pPr>
      <w:r>
        <w:rPr>
          <w:rFonts w:ascii="Times New Roman" w:hAnsi="Times New Roman" w:cs="Times New Roman"/>
          <w:lang w:val="sr-Cyrl-RS"/>
        </w:rPr>
        <w:t>САМОСТАЛНЕ ОДРЕДБЕ ПРЕДЛОГА ЗАКОНА</w:t>
      </w:r>
    </w:p>
    <w:p w14:paraId="05E7B98A" w14:textId="77777777" w:rsidR="00F43662" w:rsidRPr="00FD41A5" w:rsidRDefault="00F43662" w:rsidP="00F43662">
      <w:pPr>
        <w:tabs>
          <w:tab w:val="left" w:pos="720"/>
          <w:tab w:val="left" w:pos="7290"/>
        </w:tabs>
        <w:spacing w:after="0" w:line="240" w:lineRule="auto"/>
        <w:jc w:val="center"/>
        <w:rPr>
          <w:rFonts w:ascii="Times New Roman" w:hAnsi="Times New Roman" w:cs="Times New Roman"/>
          <w:lang w:val="sr-Cyrl-RS"/>
        </w:rPr>
      </w:pPr>
      <w:bookmarkStart w:id="0" w:name="_GoBack"/>
      <w:bookmarkEnd w:id="0"/>
    </w:p>
    <w:p w14:paraId="14353EB2" w14:textId="77777777" w:rsidR="00F43662" w:rsidRPr="00FD41A5" w:rsidRDefault="00F43662" w:rsidP="00F43662">
      <w:pPr>
        <w:tabs>
          <w:tab w:val="left" w:pos="720"/>
          <w:tab w:val="left" w:pos="7290"/>
        </w:tabs>
        <w:spacing w:after="0" w:line="240" w:lineRule="auto"/>
        <w:jc w:val="center"/>
        <w:rPr>
          <w:rFonts w:ascii="Times New Roman" w:hAnsi="Times New Roman" w:cs="Times New Roman"/>
          <w:lang w:val="sr-Cyrl-RS"/>
        </w:rPr>
      </w:pPr>
      <w:r w:rsidRPr="00FD41A5">
        <w:rPr>
          <w:rFonts w:ascii="Times New Roman" w:hAnsi="Times New Roman" w:cs="Times New Roman"/>
          <w:lang w:val="sr-Cyrl-RS"/>
        </w:rPr>
        <w:t>ЧЛАН 1</w:t>
      </w:r>
      <w:r>
        <w:rPr>
          <w:rFonts w:ascii="Times New Roman" w:hAnsi="Times New Roman" w:cs="Times New Roman"/>
          <w:lang w:val="sr-Cyrl-RS"/>
        </w:rPr>
        <w:t>9</w:t>
      </w:r>
      <w:r w:rsidRPr="00FD41A5">
        <w:rPr>
          <w:rFonts w:ascii="Times New Roman" w:hAnsi="Times New Roman" w:cs="Times New Roman"/>
          <w:lang w:val="sr-Cyrl-RS"/>
        </w:rPr>
        <w:t>.</w:t>
      </w:r>
    </w:p>
    <w:p w14:paraId="59B2E384"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lang w:val="sr-Cyrl-RS"/>
        </w:rPr>
      </w:pPr>
      <w:r w:rsidRPr="00FD41A5">
        <w:rPr>
          <w:rFonts w:ascii="Times New Roman" w:hAnsi="Times New Roman" w:cs="Times New Roman"/>
          <w:lang w:val="sr-Cyrl-RS"/>
        </w:rPr>
        <w:tab/>
        <w:t>ОДРЕДБА ЧЛАНА 4. СТАВ 2. ОВОГ ЗАКОНА, КОЈОМ СЕ БРИШЕ ОГРАНИЧЕЊЕ ПОДНОШЕЊА БРОЈА ИЗМЕЊЕНЕ ПОРЕСКЕ ПРИЈАВЕ, ОДНОСИ СЕ И НА ПОРЕСКЕ ПРИЈАВЕ ПОДНЕТЕ ДО ДАНА СТУПАЊА НА СНАГУ ОВОГ ЗАКОНА.</w:t>
      </w:r>
    </w:p>
    <w:p w14:paraId="3ECF2947" w14:textId="77777777" w:rsidR="00F43662" w:rsidRPr="00FD41A5" w:rsidRDefault="00F43662" w:rsidP="00F43662">
      <w:pPr>
        <w:tabs>
          <w:tab w:val="left" w:pos="720"/>
          <w:tab w:val="left" w:pos="7290"/>
        </w:tabs>
        <w:spacing w:after="0" w:line="240" w:lineRule="auto"/>
        <w:jc w:val="both"/>
        <w:rPr>
          <w:rFonts w:ascii="Times New Roman" w:hAnsi="Times New Roman" w:cs="Times New Roman"/>
        </w:rPr>
      </w:pPr>
    </w:p>
    <w:p w14:paraId="2C6F58F8" w14:textId="77777777" w:rsidR="00F43662" w:rsidRPr="00FD41A5" w:rsidRDefault="00F43662" w:rsidP="00F43662">
      <w:pPr>
        <w:tabs>
          <w:tab w:val="left" w:pos="720"/>
          <w:tab w:val="left" w:pos="7290"/>
        </w:tabs>
        <w:spacing w:after="0" w:line="240" w:lineRule="auto"/>
        <w:jc w:val="center"/>
        <w:rPr>
          <w:rFonts w:ascii="Times New Roman" w:hAnsi="Times New Roman" w:cs="Times New Roman"/>
          <w:lang w:val="sr-Cyrl-RS"/>
        </w:rPr>
      </w:pPr>
      <w:r w:rsidRPr="00FD41A5">
        <w:rPr>
          <w:rFonts w:ascii="Times New Roman" w:hAnsi="Times New Roman" w:cs="Times New Roman"/>
          <w:lang w:val="sr-Cyrl-RS"/>
        </w:rPr>
        <w:t xml:space="preserve">ЧЛАН </w:t>
      </w:r>
      <w:r>
        <w:rPr>
          <w:rFonts w:ascii="Times New Roman" w:hAnsi="Times New Roman" w:cs="Times New Roman"/>
          <w:lang w:val="sr-Cyrl-RS"/>
        </w:rPr>
        <w:t>20</w:t>
      </w:r>
      <w:r w:rsidRPr="00FD41A5">
        <w:rPr>
          <w:rFonts w:ascii="Times New Roman" w:hAnsi="Times New Roman" w:cs="Times New Roman"/>
          <w:lang w:val="sr-Cyrl-RS"/>
        </w:rPr>
        <w:t>.</w:t>
      </w:r>
    </w:p>
    <w:p w14:paraId="1BE31C1D" w14:textId="46B4E335" w:rsidR="007C6A04" w:rsidRPr="00F43662" w:rsidRDefault="00F43662" w:rsidP="00F43662">
      <w:pPr>
        <w:keepNext/>
        <w:keepLines/>
        <w:spacing w:after="0" w:line="240" w:lineRule="auto"/>
        <w:jc w:val="both"/>
        <w:outlineLvl w:val="1"/>
        <w:rPr>
          <w:rFonts w:ascii="Times New Roman" w:eastAsia="Times New Roman" w:hAnsi="Times New Roman" w:cs="Times New Roman"/>
          <w:lang w:val="sr-Cyrl-CS"/>
        </w:rPr>
      </w:pPr>
      <w:r w:rsidRPr="00FD41A5">
        <w:rPr>
          <w:rFonts w:ascii="Times New Roman" w:hAnsi="Times New Roman" w:cs="Times New Roman"/>
          <w:lang w:val="sr-Cyrl-RS"/>
        </w:rPr>
        <w:tab/>
        <w:t xml:space="preserve">ОВАЈ ЗАКОН СТУПА НА СНАГУ ОСМОГ ДАНА ОД ДАНА ОБЈАВЉИВАЊА У „СЛУЖБЕНОМ ГЛАСНИКУ РЕПУБЛИКЕ СРБИЈЕ”, ОСИМ ЧЛАНА 7. ОВОГ ЗАКОНА КОЈИ СЕ ПРИМЕЊУЈЕ ПОЧЕВ ОД 1. ФЕБРУАРА </w:t>
      </w:r>
    </w:p>
    <w:p w14:paraId="72BA5023" w14:textId="77777777" w:rsidR="00D94821" w:rsidRPr="00F43662" w:rsidRDefault="00D94821" w:rsidP="00D94821">
      <w:pPr>
        <w:keepNext/>
        <w:keepLines/>
        <w:spacing w:after="0" w:line="240" w:lineRule="auto"/>
        <w:jc w:val="both"/>
        <w:outlineLvl w:val="1"/>
        <w:rPr>
          <w:rFonts w:ascii="Times New Roman" w:eastAsia="Times New Roman" w:hAnsi="Times New Roman" w:cs="Times New Roman"/>
          <w:lang w:val="sr-Cyrl-CS"/>
        </w:rPr>
      </w:pPr>
    </w:p>
    <w:sectPr w:rsidR="00D94821" w:rsidRPr="00F43662" w:rsidSect="007D6C16">
      <w:footerReference w:type="defaul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06F5B" w14:textId="77777777" w:rsidR="00165CD3" w:rsidRDefault="00165CD3" w:rsidP="00E66E80">
      <w:pPr>
        <w:spacing w:after="0" w:line="240" w:lineRule="auto"/>
      </w:pPr>
      <w:r>
        <w:separator/>
      </w:r>
    </w:p>
  </w:endnote>
  <w:endnote w:type="continuationSeparator" w:id="0">
    <w:p w14:paraId="5170972F" w14:textId="77777777" w:rsidR="00165CD3" w:rsidRDefault="00165CD3" w:rsidP="00E66E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2848859"/>
      <w:docPartObj>
        <w:docPartGallery w:val="Page Numbers (Bottom of Page)"/>
        <w:docPartUnique/>
      </w:docPartObj>
    </w:sdtPr>
    <w:sdtEndPr>
      <w:rPr>
        <w:noProof/>
      </w:rPr>
    </w:sdtEndPr>
    <w:sdtContent>
      <w:p w14:paraId="0C194C16" w14:textId="05DBCFCF" w:rsidR="007D6C16" w:rsidRDefault="007D6C16">
        <w:pPr>
          <w:pStyle w:val="Footer"/>
          <w:jc w:val="right"/>
        </w:pPr>
        <w:r>
          <w:fldChar w:fldCharType="begin"/>
        </w:r>
        <w:r>
          <w:instrText xml:space="preserve"> PAGE   \* MERGEFORMAT </w:instrText>
        </w:r>
        <w:r>
          <w:fldChar w:fldCharType="separate"/>
        </w:r>
        <w:r w:rsidR="00247346">
          <w:rPr>
            <w:noProof/>
          </w:rPr>
          <w:t>14</w:t>
        </w:r>
        <w:r>
          <w:rPr>
            <w:noProof/>
          </w:rPr>
          <w:fldChar w:fldCharType="end"/>
        </w:r>
      </w:p>
    </w:sdtContent>
  </w:sdt>
  <w:p w14:paraId="01F50A76" w14:textId="77777777" w:rsidR="007D6C16" w:rsidRDefault="007D6C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30DBAD" w14:textId="77777777" w:rsidR="00165CD3" w:rsidRDefault="00165CD3" w:rsidP="00E66E80">
      <w:pPr>
        <w:spacing w:after="0" w:line="240" w:lineRule="auto"/>
      </w:pPr>
      <w:r>
        <w:separator/>
      </w:r>
    </w:p>
  </w:footnote>
  <w:footnote w:type="continuationSeparator" w:id="0">
    <w:p w14:paraId="6FF6A3BC" w14:textId="77777777" w:rsidR="00165CD3" w:rsidRDefault="00165CD3" w:rsidP="00E66E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057A7"/>
    <w:multiLevelType w:val="hybridMultilevel"/>
    <w:tmpl w:val="57F240C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20B610B"/>
    <w:multiLevelType w:val="hybridMultilevel"/>
    <w:tmpl w:val="4F561BCA"/>
    <w:lvl w:ilvl="0" w:tplc="FC00398C">
      <w:start w:val="1"/>
      <w:numFmt w:val="bullet"/>
      <w:lvlText w:val=""/>
      <w:lvlJc w:val="left"/>
      <w:pPr>
        <w:ind w:left="720" w:hanging="360"/>
      </w:pPr>
      <w:rPr>
        <w:rFonts w:ascii="Symbol" w:hAnsi="Symbol" w:hint="default"/>
        <w:color w:val="2E74B5" w:themeColor="accent1"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187A04"/>
    <w:multiLevelType w:val="hybridMultilevel"/>
    <w:tmpl w:val="BD82B37C"/>
    <w:lvl w:ilvl="0" w:tplc="658C4CAC">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5A22082C"/>
    <w:multiLevelType w:val="hybridMultilevel"/>
    <w:tmpl w:val="E99A5302"/>
    <w:lvl w:ilvl="0" w:tplc="C8C827D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E0A7FED"/>
    <w:multiLevelType w:val="hybridMultilevel"/>
    <w:tmpl w:val="D1B81FF6"/>
    <w:lvl w:ilvl="0" w:tplc="01AED7A2">
      <w:start w:val="1"/>
      <w:numFmt w:val="decimal"/>
      <w:lvlText w:val="(%1)"/>
      <w:lvlJc w:val="left"/>
      <w:pPr>
        <w:ind w:left="720" w:hanging="360"/>
      </w:pPr>
      <w:rPr>
        <w:rFonts w:ascii="Times New Roman" w:hAnsi="Times New Roman" w:hint="default"/>
        <w:b w:val="0"/>
        <w:i w:val="0"/>
        <w:caps w:val="0"/>
        <w:strike w:val="0"/>
        <w:dstrike w:val="0"/>
        <w:vanish w:val="0"/>
        <w:color w:val="323E4F" w:themeColor="text2" w:themeShade="BF"/>
        <w:sz w:val="22"/>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024AEB"/>
    <w:multiLevelType w:val="hybridMultilevel"/>
    <w:tmpl w:val="9BB62328"/>
    <w:lvl w:ilvl="0" w:tplc="94506B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4"/>
  </w:num>
  <w:num w:numId="4">
    <w:abstractNumId w:val="3"/>
  </w:num>
  <w:num w:numId="5">
    <w:abstractNumId w:val="2"/>
  </w:num>
  <w:num w:numId="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C61"/>
    <w:rsid w:val="000403AF"/>
    <w:rsid w:val="00053F2C"/>
    <w:rsid w:val="00063317"/>
    <w:rsid w:val="000726F1"/>
    <w:rsid w:val="00073760"/>
    <w:rsid w:val="00075724"/>
    <w:rsid w:val="000764E4"/>
    <w:rsid w:val="0008157A"/>
    <w:rsid w:val="000C7FD1"/>
    <w:rsid w:val="000E7982"/>
    <w:rsid w:val="00101936"/>
    <w:rsid w:val="001206C5"/>
    <w:rsid w:val="00130484"/>
    <w:rsid w:val="00165CD3"/>
    <w:rsid w:val="001703FA"/>
    <w:rsid w:val="00193343"/>
    <w:rsid w:val="00195FA6"/>
    <w:rsid w:val="00197D5E"/>
    <w:rsid w:val="001B3208"/>
    <w:rsid w:val="001F6536"/>
    <w:rsid w:val="00207371"/>
    <w:rsid w:val="0021663A"/>
    <w:rsid w:val="00232606"/>
    <w:rsid w:val="00247346"/>
    <w:rsid w:val="00262F96"/>
    <w:rsid w:val="002925A3"/>
    <w:rsid w:val="0029624E"/>
    <w:rsid w:val="002A1557"/>
    <w:rsid w:val="002B23E4"/>
    <w:rsid w:val="002C0E7A"/>
    <w:rsid w:val="002C212E"/>
    <w:rsid w:val="002C3FC0"/>
    <w:rsid w:val="002E433E"/>
    <w:rsid w:val="002F26FA"/>
    <w:rsid w:val="003208EB"/>
    <w:rsid w:val="00326D99"/>
    <w:rsid w:val="00330C90"/>
    <w:rsid w:val="003341AF"/>
    <w:rsid w:val="00391351"/>
    <w:rsid w:val="00393267"/>
    <w:rsid w:val="003C4637"/>
    <w:rsid w:val="00406587"/>
    <w:rsid w:val="004303EA"/>
    <w:rsid w:val="004604CE"/>
    <w:rsid w:val="00497065"/>
    <w:rsid w:val="004978C5"/>
    <w:rsid w:val="004A6C86"/>
    <w:rsid w:val="004A7909"/>
    <w:rsid w:val="004C1E6A"/>
    <w:rsid w:val="004D3789"/>
    <w:rsid w:val="0050610B"/>
    <w:rsid w:val="005071FB"/>
    <w:rsid w:val="005200D7"/>
    <w:rsid w:val="00524971"/>
    <w:rsid w:val="00534CCF"/>
    <w:rsid w:val="00576C78"/>
    <w:rsid w:val="005A3C9F"/>
    <w:rsid w:val="005C090D"/>
    <w:rsid w:val="005F5196"/>
    <w:rsid w:val="005F555F"/>
    <w:rsid w:val="00601C67"/>
    <w:rsid w:val="00601F34"/>
    <w:rsid w:val="00631B9E"/>
    <w:rsid w:val="006344D6"/>
    <w:rsid w:val="00646708"/>
    <w:rsid w:val="00655381"/>
    <w:rsid w:val="0065675C"/>
    <w:rsid w:val="0068774A"/>
    <w:rsid w:val="006C3CD7"/>
    <w:rsid w:val="006E1F9E"/>
    <w:rsid w:val="006F1C52"/>
    <w:rsid w:val="0073231E"/>
    <w:rsid w:val="00745BA0"/>
    <w:rsid w:val="007941AC"/>
    <w:rsid w:val="007A2D16"/>
    <w:rsid w:val="007A56C6"/>
    <w:rsid w:val="007A746A"/>
    <w:rsid w:val="007C26FE"/>
    <w:rsid w:val="007C6A04"/>
    <w:rsid w:val="007D6C16"/>
    <w:rsid w:val="007E70CC"/>
    <w:rsid w:val="0080666D"/>
    <w:rsid w:val="00822B52"/>
    <w:rsid w:val="008309C6"/>
    <w:rsid w:val="0084657C"/>
    <w:rsid w:val="00855847"/>
    <w:rsid w:val="00884DE1"/>
    <w:rsid w:val="00913B1D"/>
    <w:rsid w:val="0092545A"/>
    <w:rsid w:val="00933C07"/>
    <w:rsid w:val="00944E21"/>
    <w:rsid w:val="009460D4"/>
    <w:rsid w:val="00950F90"/>
    <w:rsid w:val="00964F8C"/>
    <w:rsid w:val="0098617A"/>
    <w:rsid w:val="009B2A02"/>
    <w:rsid w:val="009F4D36"/>
    <w:rsid w:val="00A05736"/>
    <w:rsid w:val="00A07B49"/>
    <w:rsid w:val="00A24C2F"/>
    <w:rsid w:val="00A25BB1"/>
    <w:rsid w:val="00A27FC0"/>
    <w:rsid w:val="00A50C05"/>
    <w:rsid w:val="00A52323"/>
    <w:rsid w:val="00A57147"/>
    <w:rsid w:val="00AA279B"/>
    <w:rsid w:val="00B048A9"/>
    <w:rsid w:val="00B72990"/>
    <w:rsid w:val="00BB0E98"/>
    <w:rsid w:val="00BF3789"/>
    <w:rsid w:val="00C046F4"/>
    <w:rsid w:val="00C055FD"/>
    <w:rsid w:val="00C211F9"/>
    <w:rsid w:val="00C23A74"/>
    <w:rsid w:val="00C41121"/>
    <w:rsid w:val="00C45739"/>
    <w:rsid w:val="00C622BF"/>
    <w:rsid w:val="00C7534E"/>
    <w:rsid w:val="00C85BAC"/>
    <w:rsid w:val="00C87C8C"/>
    <w:rsid w:val="00C9256B"/>
    <w:rsid w:val="00CB153F"/>
    <w:rsid w:val="00CB5733"/>
    <w:rsid w:val="00CB6234"/>
    <w:rsid w:val="00CD4E97"/>
    <w:rsid w:val="00CF2C3B"/>
    <w:rsid w:val="00D12AD9"/>
    <w:rsid w:val="00D13C61"/>
    <w:rsid w:val="00D35508"/>
    <w:rsid w:val="00D66A75"/>
    <w:rsid w:val="00D94821"/>
    <w:rsid w:val="00DB1A46"/>
    <w:rsid w:val="00DD5C61"/>
    <w:rsid w:val="00DF0911"/>
    <w:rsid w:val="00E01A2E"/>
    <w:rsid w:val="00E13496"/>
    <w:rsid w:val="00E259A8"/>
    <w:rsid w:val="00E35750"/>
    <w:rsid w:val="00E36935"/>
    <w:rsid w:val="00E66E80"/>
    <w:rsid w:val="00E6797E"/>
    <w:rsid w:val="00E765CA"/>
    <w:rsid w:val="00E76D51"/>
    <w:rsid w:val="00E80518"/>
    <w:rsid w:val="00E91F6D"/>
    <w:rsid w:val="00EA4AA1"/>
    <w:rsid w:val="00EB1952"/>
    <w:rsid w:val="00EC5927"/>
    <w:rsid w:val="00F416F6"/>
    <w:rsid w:val="00F43662"/>
    <w:rsid w:val="00F45BDF"/>
    <w:rsid w:val="00F81187"/>
    <w:rsid w:val="00FA13F0"/>
    <w:rsid w:val="00FB5429"/>
    <w:rsid w:val="00FD4EC9"/>
    <w:rsid w:val="00FD4F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9E9AA"/>
  <w15:chartTrackingRefBased/>
  <w15:docId w15:val="{2974772B-CE79-4D8B-AC27-E9E13206E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25BB1"/>
    <w:pPr>
      <w:keepNext/>
      <w:keepLines/>
      <w:spacing w:before="240" w:after="120" w:line="240" w:lineRule="auto"/>
      <w:jc w:val="center"/>
      <w:outlineLvl w:val="0"/>
    </w:pPr>
    <w:rPr>
      <w:rFonts w:ascii="Times New Roman" w:eastAsiaTheme="majorEastAsia" w:hAnsi="Times New Roman" w:cs="Times New Roman"/>
      <w:b/>
      <w:bCs/>
      <w:sz w:val="24"/>
      <w:szCs w:val="24"/>
      <w:lang w:val="sr-Cyrl-RS"/>
    </w:rPr>
  </w:style>
  <w:style w:type="paragraph" w:styleId="Heading2">
    <w:name w:val="heading 2"/>
    <w:basedOn w:val="Normal"/>
    <w:next w:val="Normal"/>
    <w:link w:val="Heading2Char"/>
    <w:uiPriority w:val="9"/>
    <w:unhideWhenUsed/>
    <w:qFormat/>
    <w:rsid w:val="00A25BB1"/>
    <w:pPr>
      <w:keepNext/>
      <w:keepLines/>
      <w:spacing w:before="240" w:after="120" w:line="240" w:lineRule="auto"/>
      <w:jc w:val="center"/>
      <w:outlineLvl w:val="1"/>
    </w:pPr>
    <w:rPr>
      <w:rFonts w:ascii="Times New Roman" w:eastAsiaTheme="majorEastAsia" w:hAnsi="Times New Roman" w:cstheme="majorBidi"/>
      <w:b/>
      <w:lang w:val="sr-Cyrl-RS"/>
    </w:rPr>
  </w:style>
  <w:style w:type="paragraph" w:styleId="Heading3">
    <w:name w:val="heading 3"/>
    <w:basedOn w:val="Normal"/>
    <w:next w:val="Normal"/>
    <w:link w:val="Heading3Char"/>
    <w:uiPriority w:val="9"/>
    <w:unhideWhenUsed/>
    <w:qFormat/>
    <w:rsid w:val="00A25BB1"/>
    <w:pPr>
      <w:keepNext/>
      <w:keepLines/>
      <w:spacing w:before="240" w:after="120" w:line="240" w:lineRule="auto"/>
      <w:jc w:val="both"/>
      <w:outlineLvl w:val="2"/>
    </w:pPr>
    <w:rPr>
      <w:rFonts w:ascii="Times New Roman" w:eastAsiaTheme="majorEastAsia" w:hAnsi="Times New Roman" w:cstheme="majorBidi"/>
      <w:b/>
      <w:szCs w:val="24"/>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5BB1"/>
    <w:rPr>
      <w:rFonts w:ascii="Times New Roman" w:eastAsiaTheme="majorEastAsia" w:hAnsi="Times New Roman" w:cs="Times New Roman"/>
      <w:b/>
      <w:bCs/>
      <w:sz w:val="24"/>
      <w:szCs w:val="24"/>
      <w:lang w:val="sr-Cyrl-RS"/>
    </w:rPr>
  </w:style>
  <w:style w:type="character" w:customStyle="1" w:styleId="Heading2Char">
    <w:name w:val="Heading 2 Char"/>
    <w:basedOn w:val="DefaultParagraphFont"/>
    <w:link w:val="Heading2"/>
    <w:uiPriority w:val="9"/>
    <w:rsid w:val="00A25BB1"/>
    <w:rPr>
      <w:rFonts w:ascii="Times New Roman" w:eastAsiaTheme="majorEastAsia" w:hAnsi="Times New Roman" w:cstheme="majorBidi"/>
      <w:b/>
      <w:lang w:val="sr-Cyrl-RS"/>
    </w:rPr>
  </w:style>
  <w:style w:type="character" w:customStyle="1" w:styleId="Heading3Char">
    <w:name w:val="Heading 3 Char"/>
    <w:basedOn w:val="DefaultParagraphFont"/>
    <w:link w:val="Heading3"/>
    <w:uiPriority w:val="9"/>
    <w:rsid w:val="00A25BB1"/>
    <w:rPr>
      <w:rFonts w:ascii="Times New Roman" w:eastAsiaTheme="majorEastAsia" w:hAnsi="Times New Roman" w:cstheme="majorBidi"/>
      <w:b/>
      <w:szCs w:val="24"/>
      <w:lang w:val="sr-Cyrl-CS"/>
    </w:rPr>
  </w:style>
  <w:style w:type="paragraph" w:customStyle="1" w:styleId="wyq110---naslov-clana">
    <w:name w:val="wyq110---naslov-clana"/>
    <w:basedOn w:val="Normal"/>
    <w:rsid w:val="00A25BB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earchtag">
    <w:name w:val="searchtag"/>
    <w:basedOn w:val="DefaultParagraphFont"/>
    <w:rsid w:val="00A25BB1"/>
  </w:style>
  <w:style w:type="paragraph" w:customStyle="1" w:styleId="clan">
    <w:name w:val="clan"/>
    <w:basedOn w:val="Normal"/>
    <w:rsid w:val="00A25BB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Normal1">
    <w:name w:val="Normal1"/>
    <w:basedOn w:val="Normal"/>
    <w:rsid w:val="00A25BB1"/>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aliases w:val="List Paragraph1,PDP DOCUMENT SUBTITLE,Paragraphe de liste PBLH,Table of contents numbered,Lapis Bulleted List,List Paragraph (numbered (a)),Bullet Points,Liste Paragraf,Liststycke SKL,Normal bullet 2,Bullet list,En tête 1,Citation List"/>
    <w:basedOn w:val="Normal"/>
    <w:link w:val="ListParagraphChar"/>
    <w:uiPriority w:val="34"/>
    <w:qFormat/>
    <w:rsid w:val="00A25BB1"/>
    <w:pPr>
      <w:spacing w:after="120" w:line="240" w:lineRule="auto"/>
      <w:ind w:left="720"/>
      <w:contextualSpacing/>
    </w:pPr>
    <w:rPr>
      <w:rFonts w:ascii="Times New Roman" w:hAnsi="Times New Roman"/>
      <w:lang w:val="en-US"/>
    </w:rPr>
  </w:style>
  <w:style w:type="character" w:customStyle="1" w:styleId="ListParagraphChar">
    <w:name w:val="List Paragraph Char"/>
    <w:aliases w:val="List Paragraph1 Char,PDP DOCUMENT SUBTITLE Char,Paragraphe de liste PBLH Char,Table of contents numbered Char,Lapis Bulleted List Char,List Paragraph (numbered (a)) Char,Bullet Points Char,Liste Paragraf Char,Liststycke SKL Char"/>
    <w:link w:val="ListParagraph"/>
    <w:uiPriority w:val="34"/>
    <w:qFormat/>
    <w:rsid w:val="00A25BB1"/>
    <w:rPr>
      <w:rFonts w:ascii="Times New Roman" w:hAnsi="Times New Roman"/>
      <w:lang w:val="en-US"/>
    </w:rPr>
  </w:style>
  <w:style w:type="paragraph" w:styleId="Revision">
    <w:name w:val="Revision"/>
    <w:hidden/>
    <w:uiPriority w:val="99"/>
    <w:semiHidden/>
    <w:rsid w:val="00A25BB1"/>
    <w:pPr>
      <w:spacing w:after="0" w:line="240" w:lineRule="auto"/>
    </w:pPr>
    <w:rPr>
      <w:rFonts w:ascii="Arial" w:hAnsi="Arial" w:cs="Arial"/>
      <w:lang w:val="sr-Cyrl-RS"/>
    </w:rPr>
  </w:style>
  <w:style w:type="character" w:styleId="CommentReference">
    <w:name w:val="annotation reference"/>
    <w:basedOn w:val="DefaultParagraphFont"/>
    <w:uiPriority w:val="99"/>
    <w:semiHidden/>
    <w:unhideWhenUsed/>
    <w:rsid w:val="00A25BB1"/>
    <w:rPr>
      <w:sz w:val="16"/>
      <w:szCs w:val="16"/>
    </w:rPr>
  </w:style>
  <w:style w:type="paragraph" w:styleId="CommentText">
    <w:name w:val="annotation text"/>
    <w:basedOn w:val="Normal"/>
    <w:link w:val="CommentTextChar"/>
    <w:uiPriority w:val="99"/>
    <w:unhideWhenUsed/>
    <w:rsid w:val="00A25BB1"/>
    <w:pPr>
      <w:spacing w:after="120" w:line="240" w:lineRule="auto"/>
      <w:jc w:val="both"/>
    </w:pPr>
    <w:rPr>
      <w:rFonts w:ascii="Times New Roman" w:hAnsi="Times New Roman" w:cs="Arial"/>
      <w:sz w:val="20"/>
      <w:szCs w:val="20"/>
      <w:lang w:val="sr-Cyrl-RS"/>
    </w:rPr>
  </w:style>
  <w:style w:type="character" w:customStyle="1" w:styleId="CommentTextChar">
    <w:name w:val="Comment Text Char"/>
    <w:basedOn w:val="DefaultParagraphFont"/>
    <w:link w:val="CommentText"/>
    <w:uiPriority w:val="99"/>
    <w:rsid w:val="00A25BB1"/>
    <w:rPr>
      <w:rFonts w:ascii="Times New Roman" w:hAnsi="Times New Roman" w:cs="Arial"/>
      <w:sz w:val="20"/>
      <w:szCs w:val="20"/>
      <w:lang w:val="sr-Cyrl-RS"/>
    </w:rPr>
  </w:style>
  <w:style w:type="paragraph" w:styleId="CommentSubject">
    <w:name w:val="annotation subject"/>
    <w:basedOn w:val="CommentText"/>
    <w:next w:val="CommentText"/>
    <w:link w:val="CommentSubjectChar"/>
    <w:uiPriority w:val="99"/>
    <w:semiHidden/>
    <w:unhideWhenUsed/>
    <w:rsid w:val="00A25BB1"/>
    <w:rPr>
      <w:b/>
      <w:bCs/>
    </w:rPr>
  </w:style>
  <w:style w:type="character" w:customStyle="1" w:styleId="CommentSubjectChar">
    <w:name w:val="Comment Subject Char"/>
    <w:basedOn w:val="CommentTextChar"/>
    <w:link w:val="CommentSubject"/>
    <w:uiPriority w:val="99"/>
    <w:semiHidden/>
    <w:rsid w:val="00A25BB1"/>
    <w:rPr>
      <w:rFonts w:ascii="Times New Roman" w:hAnsi="Times New Roman" w:cs="Arial"/>
      <w:b/>
      <w:bCs/>
      <w:sz w:val="20"/>
      <w:szCs w:val="20"/>
      <w:lang w:val="sr-Cyrl-RS"/>
    </w:rPr>
  </w:style>
  <w:style w:type="paragraph" w:customStyle="1" w:styleId="Normal2">
    <w:name w:val="Normal2"/>
    <w:basedOn w:val="Normal"/>
    <w:rsid w:val="00A25BB1"/>
    <w:pPr>
      <w:spacing w:before="100" w:beforeAutospacing="1" w:after="100" w:afterAutospacing="1" w:line="240" w:lineRule="auto"/>
    </w:pPr>
    <w:rPr>
      <w:rFonts w:ascii="Calibri" w:hAnsi="Calibri" w:cs="Calibri"/>
      <w:lang w:val="en-US"/>
    </w:rPr>
  </w:style>
  <w:style w:type="paragraph" w:customStyle="1" w:styleId="Normal3">
    <w:name w:val="Normal3"/>
    <w:basedOn w:val="Normal"/>
    <w:rsid w:val="00A25BB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Normal4">
    <w:name w:val="Normal4"/>
    <w:basedOn w:val="Normal"/>
    <w:rsid w:val="00A25BB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efault">
    <w:name w:val="Default"/>
    <w:rsid w:val="00A25BB1"/>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Title">
    <w:name w:val="Title"/>
    <w:basedOn w:val="Normal"/>
    <w:next w:val="Normal"/>
    <w:link w:val="TitleChar"/>
    <w:uiPriority w:val="10"/>
    <w:qFormat/>
    <w:rsid w:val="00A25BB1"/>
    <w:pPr>
      <w:spacing w:after="0" w:line="240" w:lineRule="auto"/>
      <w:contextualSpacing/>
      <w:jc w:val="both"/>
    </w:pPr>
    <w:rPr>
      <w:rFonts w:ascii="Times New Roman" w:eastAsiaTheme="majorEastAsia" w:hAnsi="Times New Roman" w:cstheme="majorBidi"/>
      <w:spacing w:val="-10"/>
      <w:kern w:val="28"/>
      <w:sz w:val="24"/>
      <w:szCs w:val="56"/>
      <w:lang w:val="sr-Cyrl-RS"/>
    </w:rPr>
  </w:style>
  <w:style w:type="character" w:customStyle="1" w:styleId="TitleChar">
    <w:name w:val="Title Char"/>
    <w:basedOn w:val="DefaultParagraphFont"/>
    <w:link w:val="Title"/>
    <w:uiPriority w:val="10"/>
    <w:rsid w:val="00A25BB1"/>
    <w:rPr>
      <w:rFonts w:ascii="Times New Roman" w:eastAsiaTheme="majorEastAsia" w:hAnsi="Times New Roman" w:cstheme="majorBidi"/>
      <w:spacing w:val="-10"/>
      <w:kern w:val="28"/>
      <w:sz w:val="24"/>
      <w:szCs w:val="56"/>
      <w:lang w:val="sr-Cyrl-RS"/>
    </w:rPr>
  </w:style>
  <w:style w:type="paragraph" w:styleId="Header">
    <w:name w:val="header"/>
    <w:basedOn w:val="Normal"/>
    <w:link w:val="HeaderChar"/>
    <w:uiPriority w:val="99"/>
    <w:unhideWhenUsed/>
    <w:rsid w:val="00A25BB1"/>
    <w:pPr>
      <w:tabs>
        <w:tab w:val="center" w:pos="4680"/>
        <w:tab w:val="right" w:pos="9360"/>
      </w:tabs>
      <w:spacing w:after="0" w:line="240" w:lineRule="auto"/>
      <w:jc w:val="both"/>
    </w:pPr>
    <w:rPr>
      <w:rFonts w:ascii="Times New Roman" w:hAnsi="Times New Roman" w:cs="Arial"/>
      <w:lang w:val="sr-Cyrl-RS"/>
    </w:rPr>
  </w:style>
  <w:style w:type="character" w:customStyle="1" w:styleId="HeaderChar">
    <w:name w:val="Header Char"/>
    <w:basedOn w:val="DefaultParagraphFont"/>
    <w:link w:val="Header"/>
    <w:uiPriority w:val="99"/>
    <w:rsid w:val="00A25BB1"/>
    <w:rPr>
      <w:rFonts w:ascii="Times New Roman" w:hAnsi="Times New Roman" w:cs="Arial"/>
      <w:lang w:val="sr-Cyrl-RS"/>
    </w:rPr>
  </w:style>
  <w:style w:type="paragraph" w:styleId="Footer">
    <w:name w:val="footer"/>
    <w:basedOn w:val="Normal"/>
    <w:link w:val="FooterChar"/>
    <w:uiPriority w:val="99"/>
    <w:unhideWhenUsed/>
    <w:rsid w:val="00A25BB1"/>
    <w:pPr>
      <w:tabs>
        <w:tab w:val="center" w:pos="4680"/>
        <w:tab w:val="right" w:pos="9360"/>
      </w:tabs>
      <w:spacing w:after="0" w:line="240" w:lineRule="auto"/>
      <w:jc w:val="both"/>
    </w:pPr>
    <w:rPr>
      <w:rFonts w:ascii="Times New Roman" w:hAnsi="Times New Roman" w:cs="Arial"/>
      <w:lang w:val="sr-Cyrl-RS"/>
    </w:rPr>
  </w:style>
  <w:style w:type="character" w:customStyle="1" w:styleId="FooterChar">
    <w:name w:val="Footer Char"/>
    <w:basedOn w:val="DefaultParagraphFont"/>
    <w:link w:val="Footer"/>
    <w:uiPriority w:val="99"/>
    <w:rsid w:val="00A25BB1"/>
    <w:rPr>
      <w:rFonts w:ascii="Times New Roman" w:hAnsi="Times New Roman" w:cs="Arial"/>
      <w:lang w:val="sr-Cyrl-RS"/>
    </w:rPr>
  </w:style>
  <w:style w:type="paragraph" w:styleId="NormalWeb">
    <w:name w:val="Normal (Web)"/>
    <w:basedOn w:val="Normal"/>
    <w:uiPriority w:val="99"/>
    <w:unhideWhenUsed/>
    <w:rsid w:val="00A25BB1"/>
    <w:pPr>
      <w:spacing w:before="100" w:beforeAutospacing="1" w:after="100" w:afterAutospacing="1" w:line="240" w:lineRule="auto"/>
    </w:pPr>
    <w:rPr>
      <w:rFonts w:ascii="Times New Roman" w:eastAsia="Times New Roman" w:hAnsi="Times New Roman" w:cs="Times New Roman"/>
      <w:sz w:val="24"/>
      <w:szCs w:val="24"/>
      <w:lang w:val="sr-Latn-RS" w:eastAsia="sr-Latn-RS"/>
    </w:rPr>
  </w:style>
  <w:style w:type="character" w:customStyle="1" w:styleId="ui-provider">
    <w:name w:val="ui-provider"/>
    <w:basedOn w:val="DefaultParagraphFont"/>
    <w:rsid w:val="00A25BB1"/>
  </w:style>
  <w:style w:type="paragraph" w:styleId="FootnoteText">
    <w:name w:val="footnote text"/>
    <w:basedOn w:val="Normal"/>
    <w:link w:val="FootnoteTextChar"/>
    <w:uiPriority w:val="99"/>
    <w:unhideWhenUsed/>
    <w:rsid w:val="00A25BB1"/>
    <w:pPr>
      <w:spacing w:after="0" w:line="240" w:lineRule="auto"/>
      <w:jc w:val="both"/>
    </w:pPr>
    <w:rPr>
      <w:rFonts w:ascii="Arial" w:hAnsi="Arial" w:cs="Arial"/>
      <w:sz w:val="20"/>
      <w:szCs w:val="20"/>
      <w:lang w:val="sr-Cyrl-RS"/>
    </w:rPr>
  </w:style>
  <w:style w:type="character" w:customStyle="1" w:styleId="FootnoteTextChar">
    <w:name w:val="Footnote Text Char"/>
    <w:basedOn w:val="DefaultParagraphFont"/>
    <w:link w:val="FootnoteText"/>
    <w:uiPriority w:val="99"/>
    <w:rsid w:val="00A25BB1"/>
    <w:rPr>
      <w:rFonts w:ascii="Arial" w:hAnsi="Arial" w:cs="Arial"/>
      <w:sz w:val="20"/>
      <w:szCs w:val="20"/>
      <w:lang w:val="sr-Cyrl-RS"/>
    </w:rPr>
  </w:style>
  <w:style w:type="character" w:styleId="FootnoteReference">
    <w:name w:val="footnote reference"/>
    <w:basedOn w:val="DefaultParagraphFont"/>
    <w:uiPriority w:val="99"/>
    <w:semiHidden/>
    <w:unhideWhenUsed/>
    <w:rsid w:val="00A25BB1"/>
    <w:rPr>
      <w:vertAlign w:val="superscript"/>
    </w:rPr>
  </w:style>
  <w:style w:type="table" w:styleId="TableGrid">
    <w:name w:val="Table Grid"/>
    <w:basedOn w:val="TableNormal"/>
    <w:uiPriority w:val="39"/>
    <w:rsid w:val="00A25BB1"/>
    <w:pPr>
      <w:spacing w:after="0" w:line="240" w:lineRule="auto"/>
      <w:jc w:val="both"/>
    </w:pPr>
    <w:rPr>
      <w:rFonts w:ascii="Arial" w:hAnsi="Arial" w:cs="Arial"/>
      <w:b/>
      <w:bCs/>
      <w:color w:val="000000"/>
      <w:w w:val="93"/>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25BB1"/>
    <w:rPr>
      <w:color w:val="0563C1" w:themeColor="hyperlink"/>
      <w:u w:val="single"/>
    </w:rPr>
  </w:style>
  <w:style w:type="character" w:customStyle="1" w:styleId="UnresolvedMention1">
    <w:name w:val="Unresolved Mention1"/>
    <w:basedOn w:val="DefaultParagraphFont"/>
    <w:uiPriority w:val="99"/>
    <w:semiHidden/>
    <w:unhideWhenUsed/>
    <w:rsid w:val="00A25BB1"/>
    <w:rPr>
      <w:color w:val="605E5C"/>
      <w:shd w:val="clear" w:color="auto" w:fill="E1DFDD"/>
    </w:rPr>
  </w:style>
  <w:style w:type="paragraph" w:styleId="BalloonText">
    <w:name w:val="Balloon Text"/>
    <w:basedOn w:val="Normal"/>
    <w:link w:val="BalloonTextChar"/>
    <w:uiPriority w:val="99"/>
    <w:semiHidden/>
    <w:unhideWhenUsed/>
    <w:rsid w:val="00A25BB1"/>
    <w:pPr>
      <w:spacing w:after="0" w:line="240" w:lineRule="auto"/>
      <w:jc w:val="both"/>
    </w:pPr>
    <w:rPr>
      <w:rFonts w:ascii="Segoe UI" w:hAnsi="Segoe UI" w:cs="Segoe UI"/>
      <w:sz w:val="18"/>
      <w:szCs w:val="18"/>
      <w:lang w:val="sr-Cyrl-RS"/>
    </w:rPr>
  </w:style>
  <w:style w:type="character" w:customStyle="1" w:styleId="BalloonTextChar">
    <w:name w:val="Balloon Text Char"/>
    <w:basedOn w:val="DefaultParagraphFont"/>
    <w:link w:val="BalloonText"/>
    <w:uiPriority w:val="99"/>
    <w:semiHidden/>
    <w:rsid w:val="00A25BB1"/>
    <w:rPr>
      <w:rFonts w:ascii="Segoe UI" w:hAnsi="Segoe UI" w:cs="Segoe UI"/>
      <w:sz w:val="18"/>
      <w:szCs w:val="18"/>
      <w:lang w:val="sr-Cyrl-RS"/>
    </w:rPr>
  </w:style>
  <w:style w:type="table" w:customStyle="1" w:styleId="TableGrid1">
    <w:name w:val="Table Grid1"/>
    <w:basedOn w:val="TableNormal"/>
    <w:next w:val="TableGrid"/>
    <w:uiPriority w:val="39"/>
    <w:rsid w:val="00944E21"/>
    <w:pPr>
      <w:spacing w:after="0" w:line="240" w:lineRule="auto"/>
      <w:jc w:val="both"/>
    </w:pPr>
    <w:rPr>
      <w:rFonts w:ascii="Arial" w:hAnsi="Arial" w:cs="Arial"/>
      <w:b/>
      <w:bCs/>
      <w:color w:val="000000"/>
      <w:w w:val="93"/>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14</Pages>
  <Words>6915</Words>
  <Characters>39422</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Lidija Mandić</dc:creator>
  <cp:keywords/>
  <dc:description/>
  <cp:lastModifiedBy>Snezana Marinovic</cp:lastModifiedBy>
  <cp:revision>4</cp:revision>
  <cp:lastPrinted>2026-08-06T08:24:00Z</cp:lastPrinted>
  <dcterms:created xsi:type="dcterms:W3CDTF">2026-08-06T08:12:00Z</dcterms:created>
  <dcterms:modified xsi:type="dcterms:W3CDTF">2026-08-06T08:25:00Z</dcterms:modified>
</cp:coreProperties>
</file>